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EE2DC" w14:textId="495E313B" w:rsidR="00D62978" w:rsidRDefault="00982BBF" w:rsidP="00982BBF">
      <w:pPr>
        <w:spacing w:after="720"/>
        <w:ind w:left="4205"/>
        <w:jc w:val="center"/>
      </w:pPr>
      <w:r>
        <w:rPr>
          <w:noProof/>
        </w:rPr>
        <w:drawing>
          <wp:anchor distT="0" distB="0" distL="114300" distR="114300" simplePos="0" relativeHeight="251665408" behindDoc="0" locked="0" layoutInCell="1" allowOverlap="1" wp14:anchorId="1C8ADDED" wp14:editId="025F00CF">
            <wp:simplePos x="0" y="0"/>
            <wp:positionH relativeFrom="margin">
              <wp:align>center</wp:align>
            </wp:positionH>
            <wp:positionV relativeFrom="paragraph">
              <wp:posOffset>0</wp:posOffset>
            </wp:positionV>
            <wp:extent cx="3314700" cy="1905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1905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1CB06" w14:textId="62FCA6DB" w:rsidR="00D62978" w:rsidRDefault="00D62978" w:rsidP="00D62978">
      <w:pPr>
        <w:spacing w:after="0"/>
        <w:jc w:val="center"/>
      </w:pPr>
    </w:p>
    <w:p w14:paraId="50E64FAA" w14:textId="0D15DF7A" w:rsidR="00D62978" w:rsidRDefault="00D62978" w:rsidP="00D62978">
      <w:pPr>
        <w:spacing w:after="0"/>
      </w:pPr>
      <w:r>
        <w:t xml:space="preserve"> </w:t>
      </w:r>
    </w:p>
    <w:p w14:paraId="249FCD51" w14:textId="219460B0" w:rsidR="00982BBF" w:rsidRDefault="00982BBF" w:rsidP="00D62978">
      <w:pPr>
        <w:spacing w:after="0"/>
      </w:pPr>
    </w:p>
    <w:p w14:paraId="544E059F" w14:textId="05ADDCB2" w:rsidR="00982BBF" w:rsidRDefault="00982BBF" w:rsidP="00D62978">
      <w:pPr>
        <w:spacing w:after="0"/>
      </w:pPr>
    </w:p>
    <w:p w14:paraId="2E8B0639" w14:textId="51AFE036" w:rsidR="00D62978" w:rsidRDefault="00D62978" w:rsidP="00D62978">
      <w:pPr>
        <w:spacing w:after="79"/>
      </w:pPr>
      <w:r>
        <w:rPr>
          <w:rFonts w:ascii="Times New Roman" w:eastAsia="Times New Roman" w:hAnsi="Times New Roman" w:cs="Times New Roman"/>
        </w:rPr>
        <w:t xml:space="preserve">   </w:t>
      </w:r>
    </w:p>
    <w:p w14:paraId="267A8DE7" w14:textId="1B2AFCB3" w:rsidR="00D62978" w:rsidRDefault="00982BBF" w:rsidP="00D62978">
      <w:pPr>
        <w:spacing w:after="0"/>
        <w:ind w:right="-266"/>
        <w:rPr>
          <w:b/>
          <w:color w:val="808080"/>
          <w:sz w:val="44"/>
        </w:rPr>
      </w:pPr>
      <w:r>
        <w:rPr>
          <w:rFonts w:cstheme="minorHAnsi"/>
          <w:noProof/>
          <w:sz w:val="44"/>
        </w:rPr>
        <w:drawing>
          <wp:anchor distT="0" distB="0" distL="114300" distR="114300" simplePos="0" relativeHeight="251662336" behindDoc="1" locked="0" layoutInCell="1" allowOverlap="1" wp14:anchorId="66282C9A" wp14:editId="708525ED">
            <wp:simplePos x="0" y="0"/>
            <wp:positionH relativeFrom="margin">
              <wp:posOffset>2103755</wp:posOffset>
            </wp:positionH>
            <wp:positionV relativeFrom="paragraph">
              <wp:posOffset>258445</wp:posOffset>
            </wp:positionV>
            <wp:extent cx="2419350" cy="2419350"/>
            <wp:effectExtent l="0" t="0" r="0" b="0"/>
            <wp:wrapTight wrapText="bothSides">
              <wp:wrapPolygon edited="0">
                <wp:start x="0" y="0"/>
                <wp:lineTo x="0" y="21430"/>
                <wp:lineTo x="21430" y="21430"/>
                <wp:lineTo x="2143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19350" cy="2419350"/>
                    </a:xfrm>
                    <a:prstGeom prst="rect">
                      <a:avLst/>
                    </a:prstGeom>
                    <a:noFill/>
                  </pic:spPr>
                </pic:pic>
              </a:graphicData>
            </a:graphic>
          </wp:anchor>
        </w:drawing>
      </w:r>
      <w:r w:rsidR="00D62978">
        <w:rPr>
          <w:b/>
          <w:color w:val="808080"/>
          <w:sz w:val="44"/>
        </w:rPr>
        <w:t xml:space="preserve"> </w:t>
      </w:r>
    </w:p>
    <w:p w14:paraId="657B9ACC" w14:textId="151BF45D" w:rsidR="00F6793C" w:rsidRDefault="00F6793C" w:rsidP="00D62978">
      <w:pPr>
        <w:ind w:left="335" w:right="350"/>
        <w:jc w:val="center"/>
        <w:rPr>
          <w:rFonts w:cstheme="minorHAnsi"/>
          <w:sz w:val="44"/>
        </w:rPr>
      </w:pPr>
    </w:p>
    <w:p w14:paraId="4473D876" w14:textId="0EBABE30" w:rsidR="00F6793C" w:rsidRDefault="00F6793C" w:rsidP="00D62978">
      <w:pPr>
        <w:ind w:left="335" w:right="350"/>
        <w:jc w:val="center"/>
        <w:rPr>
          <w:rFonts w:cstheme="minorHAnsi"/>
          <w:sz w:val="44"/>
        </w:rPr>
      </w:pPr>
    </w:p>
    <w:p w14:paraId="6B0FAF18" w14:textId="77777777" w:rsidR="00F6793C" w:rsidRDefault="00F6793C" w:rsidP="00D62978">
      <w:pPr>
        <w:ind w:left="335" w:right="350"/>
        <w:jc w:val="center"/>
        <w:rPr>
          <w:rFonts w:cstheme="minorHAnsi"/>
          <w:sz w:val="44"/>
        </w:rPr>
      </w:pPr>
    </w:p>
    <w:p w14:paraId="1B9B4ADD" w14:textId="77777777" w:rsidR="00F6793C" w:rsidRDefault="00F6793C" w:rsidP="00D62978">
      <w:pPr>
        <w:ind w:left="335" w:right="350"/>
        <w:jc w:val="center"/>
        <w:rPr>
          <w:rFonts w:cstheme="minorHAnsi"/>
          <w:sz w:val="44"/>
        </w:rPr>
      </w:pPr>
    </w:p>
    <w:p w14:paraId="75BEE43A" w14:textId="77777777" w:rsidR="00982BBF" w:rsidRDefault="00982BBF" w:rsidP="00BD31A2">
      <w:pPr>
        <w:ind w:left="335" w:right="350"/>
        <w:jc w:val="center"/>
        <w:rPr>
          <w:rFonts w:cstheme="minorHAnsi"/>
          <w:sz w:val="44"/>
        </w:rPr>
      </w:pPr>
    </w:p>
    <w:p w14:paraId="274E41EF" w14:textId="77777777" w:rsidR="00982BBF" w:rsidRDefault="00982BBF" w:rsidP="00BD31A2">
      <w:pPr>
        <w:ind w:left="335" w:right="350"/>
        <w:jc w:val="center"/>
        <w:rPr>
          <w:rFonts w:cstheme="minorHAnsi"/>
          <w:sz w:val="44"/>
        </w:rPr>
      </w:pPr>
    </w:p>
    <w:p w14:paraId="77E81E1D" w14:textId="3746844D" w:rsidR="00D62978" w:rsidRDefault="00B13F29" w:rsidP="00BD31A2">
      <w:pPr>
        <w:ind w:left="335" w:right="350"/>
        <w:jc w:val="center"/>
        <w:rPr>
          <w:rFonts w:cstheme="minorHAnsi"/>
          <w:sz w:val="44"/>
        </w:rPr>
      </w:pPr>
      <w:r>
        <w:rPr>
          <w:rFonts w:cstheme="minorHAnsi"/>
          <w:sz w:val="44"/>
        </w:rPr>
        <w:t>Music</w:t>
      </w:r>
      <w:r w:rsidR="00C065B6">
        <w:rPr>
          <w:rFonts w:cstheme="minorHAnsi"/>
          <w:sz w:val="44"/>
        </w:rPr>
        <w:t xml:space="preserve"> Policy </w:t>
      </w:r>
      <w:r w:rsidR="005B4EAD">
        <w:rPr>
          <w:rFonts w:cstheme="minorHAnsi"/>
          <w:sz w:val="44"/>
        </w:rPr>
        <w:t>2026</w:t>
      </w:r>
    </w:p>
    <w:p w14:paraId="5CF8C094" w14:textId="77777777" w:rsidR="00BD31A2" w:rsidRPr="00BD31A2" w:rsidRDefault="00BD31A2" w:rsidP="00BD31A2">
      <w:pPr>
        <w:ind w:left="335" w:right="350"/>
        <w:jc w:val="center"/>
        <w:rPr>
          <w:rFonts w:cstheme="minorHAnsi"/>
          <w:sz w:val="44"/>
        </w:rPr>
      </w:pPr>
    </w:p>
    <w:p w14:paraId="68928E57" w14:textId="77777777" w:rsidR="00D62978" w:rsidRDefault="00D62978" w:rsidP="00D62978">
      <w:pPr>
        <w:jc w:val="center"/>
        <w:rPr>
          <w:rFonts w:ascii="Century"/>
          <w:sz w:val="44"/>
        </w:rPr>
      </w:pPr>
      <w:r>
        <w:rPr>
          <w:noProof/>
          <w:lang w:eastAsia="en-GB"/>
        </w:rPr>
        <mc:AlternateContent>
          <mc:Choice Requires="wpg">
            <w:drawing>
              <wp:inline distT="0" distB="0" distL="0" distR="0" wp14:anchorId="152DE7BD" wp14:editId="2091C9CE">
                <wp:extent cx="6508750" cy="2323796"/>
                <wp:effectExtent l="0" t="0" r="6350" b="19685"/>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8750" cy="2323796"/>
                          <a:chOff x="0" y="0"/>
                          <a:chExt cx="9874" cy="3099"/>
                        </a:xfrm>
                      </wpg:grpSpPr>
                      <wps:wsp>
                        <wps:cNvPr id="47" name="Rectangle 3"/>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4"/>
                        <wps:cNvSpPr>
                          <a:spLocks noChangeArrowheads="1"/>
                        </wps:cNvSpPr>
                        <wps:spPr bwMode="auto">
                          <a:xfrm>
                            <a:off x="0"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Line 5"/>
                        <wps:cNvCnPr>
                          <a:cxnSpLocks noChangeShapeType="1"/>
                        </wps:cNvCnPr>
                        <wps:spPr bwMode="auto">
                          <a:xfrm>
                            <a:off x="10" y="5"/>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0" name="Rectangle 6"/>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 name="Rectangle 7"/>
                        <wps:cNvSpPr>
                          <a:spLocks noChangeArrowheads="1"/>
                        </wps:cNvSpPr>
                        <wps:spPr bwMode="auto">
                          <a:xfrm>
                            <a:off x="9864" y="0"/>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Line 8"/>
                        <wps:cNvCnPr>
                          <a:cxnSpLocks noChangeShapeType="1"/>
                        </wps:cNvCnPr>
                        <wps:spPr bwMode="auto">
                          <a:xfrm>
                            <a:off x="5"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3" name="Line 9"/>
                        <wps:cNvCnPr>
                          <a:cxnSpLocks noChangeShapeType="1"/>
                        </wps:cNvCnPr>
                        <wps:spPr bwMode="auto">
                          <a:xfrm>
                            <a:off x="9869" y="10"/>
                            <a:ext cx="0" cy="302"/>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4" name="Line 10"/>
                        <wps:cNvCnPr>
                          <a:cxnSpLocks noChangeShapeType="1"/>
                        </wps:cNvCnPr>
                        <wps:spPr bwMode="auto">
                          <a:xfrm>
                            <a:off x="5"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5" name="Line 11"/>
                        <wps:cNvCnPr>
                          <a:cxnSpLocks noChangeShapeType="1"/>
                        </wps:cNvCnPr>
                        <wps:spPr bwMode="auto">
                          <a:xfrm>
                            <a:off x="9869" y="312"/>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6" name="Line 12"/>
                        <wps:cNvCnPr>
                          <a:cxnSpLocks noChangeShapeType="1"/>
                        </wps:cNvCnPr>
                        <wps:spPr bwMode="auto">
                          <a:xfrm>
                            <a:off x="5"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7" name="Line 13"/>
                        <wps:cNvCnPr>
                          <a:cxnSpLocks noChangeShapeType="1"/>
                        </wps:cNvCnPr>
                        <wps:spPr bwMode="auto">
                          <a:xfrm>
                            <a:off x="9869" y="595"/>
                            <a:ext cx="0" cy="281"/>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8" name="Line 14"/>
                        <wps:cNvCnPr>
                          <a:cxnSpLocks noChangeShapeType="1"/>
                        </wps:cNvCnPr>
                        <wps:spPr bwMode="auto">
                          <a:xfrm>
                            <a:off x="5"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59" name="Line 15"/>
                        <wps:cNvCnPr>
                          <a:cxnSpLocks noChangeShapeType="1"/>
                        </wps:cNvCnPr>
                        <wps:spPr bwMode="auto">
                          <a:xfrm>
                            <a:off x="9869" y="876"/>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0" name="Line 16"/>
                        <wps:cNvCnPr>
                          <a:cxnSpLocks noChangeShapeType="1"/>
                        </wps:cNvCnPr>
                        <wps:spPr bwMode="auto">
                          <a:xfrm>
                            <a:off x="5"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1" name="Line 17"/>
                        <wps:cNvCnPr>
                          <a:cxnSpLocks noChangeShapeType="1"/>
                        </wps:cNvCnPr>
                        <wps:spPr bwMode="auto">
                          <a:xfrm>
                            <a:off x="9869" y="1159"/>
                            <a:ext cx="0" cy="283"/>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2" name="Line 18"/>
                        <wps:cNvCnPr>
                          <a:cxnSpLocks noChangeShapeType="1"/>
                        </wps:cNvCnPr>
                        <wps:spPr bwMode="auto">
                          <a:xfrm>
                            <a:off x="5"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3" name="Line 19"/>
                        <wps:cNvCnPr>
                          <a:cxnSpLocks noChangeShapeType="1"/>
                        </wps:cNvCnPr>
                        <wps:spPr bwMode="auto">
                          <a:xfrm>
                            <a:off x="9869" y="1442"/>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4" name="Line 20"/>
                        <wps:cNvCnPr>
                          <a:cxnSpLocks noChangeShapeType="1"/>
                        </wps:cNvCnPr>
                        <wps:spPr bwMode="auto">
                          <a:xfrm>
                            <a:off x="5"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5" name="Line 21"/>
                        <wps:cNvCnPr>
                          <a:cxnSpLocks noChangeShapeType="1"/>
                        </wps:cNvCnPr>
                        <wps:spPr bwMode="auto">
                          <a:xfrm>
                            <a:off x="9869" y="1726"/>
                            <a:ext cx="0" cy="28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6" name="Line 22"/>
                        <wps:cNvCnPr>
                          <a:cxnSpLocks noChangeShapeType="1"/>
                        </wps:cNvCnPr>
                        <wps:spPr bwMode="auto">
                          <a:xfrm>
                            <a:off x="5"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7" name="Line 23"/>
                        <wps:cNvCnPr>
                          <a:cxnSpLocks noChangeShapeType="1"/>
                        </wps:cNvCnPr>
                        <wps:spPr bwMode="auto">
                          <a:xfrm>
                            <a:off x="9869" y="2006"/>
                            <a:ext cx="0" cy="284"/>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8" name="Line 24"/>
                        <wps:cNvCnPr>
                          <a:cxnSpLocks noChangeShapeType="1"/>
                        </wps:cNvCnPr>
                        <wps:spPr bwMode="auto">
                          <a:xfrm>
                            <a:off x="5"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69" name="Line 25"/>
                        <wps:cNvCnPr>
                          <a:cxnSpLocks noChangeShapeType="1"/>
                        </wps:cNvCnPr>
                        <wps:spPr bwMode="auto">
                          <a:xfrm>
                            <a:off x="9869" y="2290"/>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0" name="Line 26"/>
                        <wps:cNvCnPr>
                          <a:cxnSpLocks noChangeShapeType="1"/>
                        </wps:cNvCnPr>
                        <wps:spPr bwMode="auto">
                          <a:xfrm>
                            <a:off x="5"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1" name="Line 27"/>
                        <wps:cNvCnPr>
                          <a:cxnSpLocks noChangeShapeType="1"/>
                        </wps:cNvCnPr>
                        <wps:spPr bwMode="auto">
                          <a:xfrm>
                            <a:off x="9869" y="2525"/>
                            <a:ext cx="0" cy="23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2" name="Rectangle 28"/>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3" name="Rectangle 29"/>
                        <wps:cNvSpPr>
                          <a:spLocks noChangeArrowheads="1"/>
                        </wps:cNvSpPr>
                        <wps:spPr bwMode="auto">
                          <a:xfrm>
                            <a:off x="0"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4" name="Line 30"/>
                        <wps:cNvCnPr>
                          <a:cxnSpLocks noChangeShapeType="1"/>
                        </wps:cNvCnPr>
                        <wps:spPr bwMode="auto">
                          <a:xfrm>
                            <a:off x="10" y="3070"/>
                            <a:ext cx="9854" cy="0"/>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5" name="Rectangle 31"/>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6" name="Rectangle 32"/>
                        <wps:cNvSpPr>
                          <a:spLocks noChangeArrowheads="1"/>
                        </wps:cNvSpPr>
                        <wps:spPr bwMode="auto">
                          <a:xfrm>
                            <a:off x="9864" y="306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3"/>
                        <wps:cNvCnPr>
                          <a:cxnSpLocks noChangeShapeType="1"/>
                        </wps:cNvCnPr>
                        <wps:spPr bwMode="auto">
                          <a:xfrm>
                            <a:off x="5"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8" name="Line 34"/>
                        <wps:cNvCnPr>
                          <a:cxnSpLocks noChangeShapeType="1"/>
                        </wps:cNvCnPr>
                        <wps:spPr bwMode="auto">
                          <a:xfrm>
                            <a:off x="9869" y="2760"/>
                            <a:ext cx="0" cy="305"/>
                          </a:xfrm>
                          <a:prstGeom prst="line">
                            <a:avLst/>
                          </a:prstGeom>
                          <a:noFill/>
                          <a:ln w="6090">
                            <a:solidFill>
                              <a:srgbClr val="000000"/>
                            </a:solidFill>
                            <a:round/>
                            <a:headEnd/>
                            <a:tailEnd/>
                          </a:ln>
                          <a:extLst>
                            <a:ext uri="{909E8E84-426E-40DD-AFC4-6F175D3DCCD1}">
                              <a14:hiddenFill xmlns:a14="http://schemas.microsoft.com/office/drawing/2010/main">
                                <a:noFill/>
                              </a14:hiddenFill>
                            </a:ext>
                          </a:extLst>
                        </wps:spPr>
                        <wps:bodyPr/>
                      </wps:wsp>
                      <wps:wsp>
                        <wps:cNvPr id="79" name="Text Box 35"/>
                        <wps:cNvSpPr txBox="1">
                          <a:spLocks noChangeArrowheads="1"/>
                        </wps:cNvSpPr>
                        <wps:spPr bwMode="auto">
                          <a:xfrm>
                            <a:off x="5157" y="2758"/>
                            <a:ext cx="3868" cy="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4BBE1" w14:textId="346DB45A" w:rsidR="00D86620" w:rsidRPr="00B815CD" w:rsidRDefault="00B87A92" w:rsidP="00D62978">
                              <w:pPr>
                                <w:rPr>
                                  <w:rFonts w:ascii="Arial" w:hAnsi="Arial" w:cs="Arial"/>
                                  <w:i/>
                                </w:rPr>
                              </w:pPr>
                              <w:r w:rsidRPr="005B4EAD">
                                <w:rPr>
                                  <w:rFonts w:ascii="Arial" w:hAnsi="Arial" w:cs="Arial"/>
                                  <w:i/>
                                </w:rPr>
                                <w:t>February</w:t>
                              </w:r>
                              <w:r w:rsidR="004151F9" w:rsidRPr="005B4EAD">
                                <w:rPr>
                                  <w:rFonts w:ascii="Arial" w:hAnsi="Arial" w:cs="Arial"/>
                                  <w:i/>
                                </w:rPr>
                                <w:t xml:space="preserve"> 202</w:t>
                              </w:r>
                              <w:r w:rsidR="005B4EAD">
                                <w:rPr>
                                  <w:rFonts w:ascii="Arial" w:hAnsi="Arial" w:cs="Arial"/>
                                  <w:i/>
                                </w:rPr>
                                <w:t>7</w:t>
                              </w:r>
                              <w:r w:rsidR="00C065B6">
                                <w:rPr>
                                  <w:rFonts w:ascii="Arial" w:hAnsi="Arial" w:cs="Arial"/>
                                  <w:i/>
                                </w:rPr>
                                <w:t xml:space="preserve"> </w:t>
                              </w:r>
                            </w:p>
                          </w:txbxContent>
                        </wps:txbx>
                        <wps:bodyPr rot="0" vert="horz" wrap="square" lIns="0" tIns="0" rIns="0" bIns="0" anchor="t" anchorCtr="0" upright="1">
                          <a:noAutofit/>
                        </wps:bodyPr>
                      </wps:wsp>
                      <wps:wsp>
                        <wps:cNvPr id="80" name="Text Box 36"/>
                        <wps:cNvSpPr txBox="1">
                          <a:spLocks noChangeArrowheads="1"/>
                        </wps:cNvSpPr>
                        <wps:spPr bwMode="auto">
                          <a:xfrm>
                            <a:off x="117" y="2758"/>
                            <a:ext cx="3038" cy="3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wps:txbx>
                        <wps:bodyPr rot="0" vert="horz" wrap="square" lIns="0" tIns="0" rIns="0" bIns="0" anchor="t" anchorCtr="0" upright="1">
                          <a:noAutofit/>
                        </wps:bodyPr>
                      </wps:wsp>
                      <wps:wsp>
                        <wps:cNvPr id="81" name="Text Box 37"/>
                        <wps:cNvSpPr txBox="1">
                          <a:spLocks noChangeArrowheads="1"/>
                        </wps:cNvSpPr>
                        <wps:spPr bwMode="auto">
                          <a:xfrm>
                            <a:off x="5156" y="2289"/>
                            <a:ext cx="196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3C5BC" w14:textId="7602143D" w:rsidR="00D86620" w:rsidRPr="00B815CD" w:rsidRDefault="006D1FA9" w:rsidP="00D62978">
                              <w:pPr>
                                <w:spacing w:line="235" w:lineRule="exact"/>
                                <w:rPr>
                                  <w:rFonts w:ascii="Arial" w:hAnsi="Arial" w:cs="Arial"/>
                                  <w:i/>
                                  <w:sz w:val="20"/>
                                </w:rPr>
                              </w:pPr>
                              <w:r>
                                <w:rPr>
                                  <w:rFonts w:ascii="Arial" w:hAnsi="Arial" w:cs="Arial"/>
                                  <w:i/>
                                  <w:sz w:val="20"/>
                                </w:rPr>
                                <w:t>________________</w:t>
                              </w:r>
                            </w:p>
                          </w:txbxContent>
                        </wps:txbx>
                        <wps:bodyPr rot="0" vert="horz" wrap="square" lIns="0" tIns="0" rIns="0" bIns="0" anchor="t" anchorCtr="0" upright="1">
                          <a:noAutofit/>
                        </wps:bodyPr>
                      </wps:wsp>
                      <wps:wsp>
                        <wps:cNvPr id="82" name="Text Box 38"/>
                        <wps:cNvSpPr txBox="1">
                          <a:spLocks noChangeArrowheads="1"/>
                        </wps:cNvSpPr>
                        <wps:spPr bwMode="auto">
                          <a:xfrm>
                            <a:off x="117" y="2289"/>
                            <a:ext cx="4476" cy="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wps:txbx>
                        <wps:bodyPr rot="0" vert="horz" wrap="square" lIns="0" tIns="0" rIns="0" bIns="0" anchor="t" anchorCtr="0" upright="1">
                          <a:noAutofit/>
                        </wps:bodyPr>
                      </wps:wsp>
                      <wps:wsp>
                        <wps:cNvPr id="83" name="Text Box 39"/>
                        <wps:cNvSpPr txBox="1">
                          <a:spLocks noChangeArrowheads="1"/>
                        </wps:cNvSpPr>
                        <wps:spPr bwMode="auto">
                          <a:xfrm>
                            <a:off x="5156" y="1700"/>
                            <a:ext cx="4496" cy="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E1A951" w14:textId="181AECD9" w:rsidR="00D86620" w:rsidRPr="00B815CD" w:rsidRDefault="00BD31A2" w:rsidP="00D62978">
                              <w:pPr>
                                <w:rPr>
                                  <w:rFonts w:ascii="Arial" w:hAnsi="Arial" w:cs="Arial"/>
                                  <w:i/>
                                </w:rPr>
                              </w:pPr>
                              <w:r>
                                <w:rPr>
                                  <w:rFonts w:ascii="Arial" w:hAnsi="Arial" w:cs="Arial"/>
                                  <w:i/>
                                </w:rPr>
                                <w:t>Headteacher – Mr</w:t>
                              </w:r>
                              <w:r w:rsidR="00982BBF">
                                <w:rPr>
                                  <w:rFonts w:ascii="Arial" w:hAnsi="Arial" w:cs="Arial"/>
                                  <w:i/>
                                </w:rPr>
                                <w:t xml:space="preserve"> </w:t>
                              </w:r>
                              <w:proofErr w:type="spellStart"/>
                              <w:proofErr w:type="gramStart"/>
                              <w:r w:rsidR="00982BBF">
                                <w:rPr>
                                  <w:rFonts w:ascii="Arial" w:hAnsi="Arial" w:cs="Arial"/>
                                  <w:i/>
                                </w:rPr>
                                <w:t>L.Anderson</w:t>
                              </w:r>
                              <w:proofErr w:type="gramEnd"/>
                              <w:r w:rsidR="00982BBF">
                                <w:rPr>
                                  <w:rFonts w:ascii="Arial" w:hAnsi="Arial" w:cs="Arial"/>
                                  <w:i/>
                                </w:rPr>
                                <w:t>-Pugh</w:t>
                              </w:r>
                              <w:proofErr w:type="spellEnd"/>
                            </w:p>
                            <w:p w14:paraId="196C8945" w14:textId="77777777" w:rsidR="00D86620" w:rsidRDefault="00D86620" w:rsidP="00D62978">
                              <w:pPr>
                                <w:rPr>
                                  <w:rFonts w:ascii="Lucida Bright"/>
                                  <w:i/>
                                </w:rPr>
                              </w:pPr>
                            </w:p>
                          </w:txbxContent>
                        </wps:txbx>
                        <wps:bodyPr rot="0" vert="horz" wrap="square" lIns="0" tIns="0" rIns="0" bIns="0" anchor="t" anchorCtr="0" upright="1">
                          <a:noAutofit/>
                        </wps:bodyPr>
                      </wps:wsp>
                      <wps:wsp>
                        <wps:cNvPr id="84" name="Text Box 40"/>
                        <wps:cNvSpPr txBox="1">
                          <a:spLocks noChangeArrowheads="1"/>
                        </wps:cNvSpPr>
                        <wps:spPr bwMode="auto">
                          <a:xfrm>
                            <a:off x="117" y="1721"/>
                            <a:ext cx="2287" cy="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wps:txbx>
                        <wps:bodyPr rot="0" vert="horz" wrap="square" lIns="0" tIns="0" rIns="0" bIns="0" anchor="t" anchorCtr="0" upright="1">
                          <a:noAutofit/>
                        </wps:bodyPr>
                      </wps:wsp>
                      <wps:wsp>
                        <wps:cNvPr id="85" name="Text Box 41"/>
                        <wps:cNvSpPr txBox="1">
                          <a:spLocks noChangeArrowheads="1"/>
                        </wps:cNvSpPr>
                        <wps:spPr bwMode="auto">
                          <a:xfrm>
                            <a:off x="5156" y="1157"/>
                            <a:ext cx="3354"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0369E" w14:textId="12C10AE4" w:rsidR="00D86620" w:rsidRPr="00B815CD" w:rsidRDefault="00BD31A2" w:rsidP="00D62978">
                              <w:pPr>
                                <w:rPr>
                                  <w:rFonts w:ascii="Arial" w:hAnsi="Arial" w:cs="Arial"/>
                                  <w:i/>
                                </w:rPr>
                              </w:pPr>
                              <w:r>
                                <w:rPr>
                                  <w:rFonts w:ascii="Arial" w:hAnsi="Arial" w:cs="Arial"/>
                                  <w:i/>
                                </w:rPr>
                                <w:t xml:space="preserve">Mrs. </w:t>
                              </w:r>
                              <w:r w:rsidR="000F261C">
                                <w:rPr>
                                  <w:rFonts w:ascii="Arial" w:hAnsi="Arial" w:cs="Arial"/>
                                  <w:i/>
                                </w:rPr>
                                <w:t>T Drinkwater</w:t>
                              </w:r>
                            </w:p>
                          </w:txbxContent>
                        </wps:txbx>
                        <wps:bodyPr rot="0" vert="horz" wrap="square" lIns="0" tIns="0" rIns="0" bIns="0" anchor="t" anchorCtr="0" upright="1">
                          <a:noAutofit/>
                        </wps:bodyPr>
                      </wps:wsp>
                      <wps:wsp>
                        <wps:cNvPr id="86" name="Text Box 42"/>
                        <wps:cNvSpPr txBox="1">
                          <a:spLocks noChangeArrowheads="1"/>
                        </wps:cNvSpPr>
                        <wps:spPr bwMode="auto">
                          <a:xfrm>
                            <a:off x="117" y="1157"/>
                            <a:ext cx="3713"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wps:txbx>
                        <wps:bodyPr rot="0" vert="horz" wrap="square" lIns="0" tIns="0" rIns="0" bIns="0" anchor="t" anchorCtr="0" upright="1">
                          <a:noAutofit/>
                        </wps:bodyPr>
                      </wps:wsp>
                      <wps:wsp>
                        <wps:cNvPr id="87" name="Text Box 43"/>
                        <wps:cNvSpPr txBox="1">
                          <a:spLocks noChangeArrowheads="1"/>
                        </wps:cNvSpPr>
                        <wps:spPr bwMode="auto">
                          <a:xfrm>
                            <a:off x="117" y="31"/>
                            <a:ext cx="9660" cy="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B3267" w14:textId="65AA50B3"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11281E">
                                <w:rPr>
                                  <w:rFonts w:ascii="Arial" w:hAnsi="Arial" w:cs="Arial"/>
                                  <w:i/>
                                  <w:w w:val="110"/>
                                </w:rPr>
                                <w:t>Art</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wps:txbx>
                        <wps:bodyPr rot="0" vert="horz" wrap="square" lIns="0" tIns="0" rIns="0" bIns="0" anchor="t" anchorCtr="0" upright="1">
                          <a:noAutofit/>
                        </wps:bodyPr>
                      </wps:wsp>
                    </wpg:wgp>
                  </a:graphicData>
                </a:graphic>
              </wp:inline>
            </w:drawing>
          </mc:Choice>
          <mc:Fallback>
            <w:pict>
              <v:group w14:anchorId="152DE7BD" id="Group 5" o:spid="_x0000_s1026" style="width:512.5pt;height:183pt;mso-position-horizontal-relative:char;mso-position-vertical-relative:line" coordsize="9874,3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">
                <v:rect id="Rectangle 3" o:spid="_x0000_s1027"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4" o:spid="_x0000_s1028" style="position:absolute;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line id="Line 5" o:spid="_x0000_s1029" style="position:absolute;visibility:visible;mso-wrap-style:square" from="10,5" to="98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RxQAAANsAAAAPAAAAZHJzL2Rvd25yZXYueG1sRI9Ba8JA&#10;FITvgv9heUJvurGU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A4ITZRxQAAANsAAAAP&#10;AAAAAAAAAAAAAAAAAAcCAABkcnMvZG93bnJldi54bWxQSwUGAAAAAAMAAwC3AAAA+QIAAAAA&#10;" strokeweight=".16917mm"/>
                <v:rect id="Rectangle 6" o:spid="_x0000_s1030"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7" o:spid="_x0000_s1031" style="position:absolute;left:98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line id="Line 8" o:spid="_x0000_s1032" style="position:absolute;visibility:visible;mso-wrap-style:square" from="5,10" to="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" strokeweight=".16917mm"/>
                <v:line id="Line 9" o:spid="_x0000_s1033" style="position:absolute;visibility:visible;mso-wrap-style:square" from="9869,10" to="986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JdmwwAAANsAAAAPAAAAZHJzL2Rvd25yZXYueG1sRI9Bi8Iw&#10;FITvgv8hPMGbpq6s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3BCXZsMAAADbAAAADwAA&#10;AAAAAAAAAAAAAAAHAgAAZHJzL2Rvd25yZXYueG1sUEsFBgAAAAADAAMAtwAAAPcCAAAAAA==&#10;" strokeweight=".16917mm"/>
                <v:line id="Line 10" o:spid="_x0000_s1034" style="position:absolute;visibility:visible;mso-wrap-style:square" from="5,312" to="5,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" strokeweight=".16917mm"/>
                <v:line id="Line 11" o:spid="_x0000_s1035" style="position:absolute;visibility:visible;mso-wrap-style:square" from="9869,312" to="9869,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" strokeweight=".16917mm"/>
                <v:line id="Line 12" o:spid="_x0000_s1036" style="position:absolute;visibility:visible;mso-wrap-style:square" from="5,595" to="5,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" strokeweight=".16917mm"/>
                <v:line id="Line 13" o:spid="_x0000_s1037" style="position:absolute;visibility:visible;mso-wrap-style:square" from="9869,595" to="9869,8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" strokeweight=".16917mm"/>
                <v:line id="Line 14" o:spid="_x0000_s1038" style="position:absolute;visibility:visible;mso-wrap-style:square" from="5,876" to="5,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" strokeweight=".16917mm"/>
                <v:line id="Line 15" o:spid="_x0000_s1039" style="position:absolute;visibility:visible;mso-wrap-style:square" from="9869,876" to="9869,1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" strokeweight=".16917mm"/>
                <v:line id="Line 16" o:spid="_x0000_s1040" style="position:absolute;visibility:visible;mso-wrap-style:square" from="5,1159" to="5,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" strokeweight=".16917mm"/>
                <v:line id="Line 17" o:spid="_x0000_s1041" style="position:absolute;visibility:visible;mso-wrap-style:square" from="9869,1159" to="9869,14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" strokeweight=".16917mm"/>
                <v:line id="Line 18" o:spid="_x0000_s1042" style="position:absolute;visibility:visible;mso-wrap-style:square" from="5,1442" to="5,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" strokeweight=".16917mm"/>
                <v:line id="Line 19" o:spid="_x0000_s1043" style="position:absolute;visibility:visible;mso-wrap-style:square" from="9869,1442" to="9869,17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F3bwwAAANsAAAAPAAAAZHJzL2Rvd25yZXYueG1sRI9Pi8Iw&#10;FMTvgt8hPGFvmroL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Enxd28MAAADbAAAADwAA&#10;AAAAAAAAAAAAAAAHAgAAZHJzL2Rvd25yZXYueG1sUEsFBgAAAAADAAMAtwAAAPcCAAAAAA==&#10;" strokeweight=".16917mm"/>
                <v:line id="Line 20" o:spid="_x0000_s1044" style="position:absolute;visibility:visible;mso-wrap-style:square" from="5,1726" to="5,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cWvwwAAANsAAAAPAAAAZHJzL2Rvd25yZXYueG1sRI9Pi8Iw&#10;FMTvgt8hPGFvmros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nZXFr8MAAADbAAAADwAA&#10;AAAAAAAAAAAAAAAHAgAAZHJzL2Rvd25yZXYueG1sUEsFBgAAAAADAAMAtwAAAPcCAAAAAA==&#10;" strokeweight=".16917mm"/>
                <v:line id="Line 21" o:spid="_x0000_s1045" style="position:absolute;visibility:visible;mso-wrap-style:square" from="9869,1726" to="9869,2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" strokeweight=".16917mm"/>
                <v:line id="Line 22" o:spid="_x0000_s1046" style="position:absolute;visibility:visible;mso-wrap-style:square" from="5,2006" to="5,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" strokeweight=".16917mm"/>
                <v:line id="Line 23" o:spid="_x0000_s1047" style="position:absolute;visibility:visible;mso-wrap-style:square" from="9869,2006" to="9869,22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" strokeweight=".16917mm"/>
                <v:line id="Line 24" o:spid="_x0000_s1048" style="position:absolute;visibility:visible;mso-wrap-style:square" from="5,2290" to="5,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" strokeweight=".16917mm"/>
                <v:line id="Line 25" o:spid="_x0000_s1049" style="position:absolute;visibility:visible;mso-wrap-style:square" from="9869,2290" to="9869,2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" strokeweight=".16917mm"/>
                <v:line id="Line 26" o:spid="_x0000_s1050" style="position:absolute;visibility:visible;mso-wrap-style:square" from="5,2525" to="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" strokeweight=".16917mm"/>
                <v:line id="Line 27" o:spid="_x0000_s1051" style="position:absolute;visibility:visible;mso-wrap-style:square" from="9869,2525" to="9869,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" strokeweight=".16917mm"/>
                <v:rect id="Rectangle 28" o:spid="_x0000_s1052"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29" o:spid="_x0000_s1053" style="position:absolute;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line id="Line 30" o:spid="_x0000_s1054" style="position:absolute;visibility:visible;mso-wrap-style:square" from="10,3070" to="9864,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" strokeweight=".16917mm"/>
                <v:rect id="Rectangle 31" o:spid="_x0000_s1055"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32" o:spid="_x0000_s1056" style="position:absolute;left:9864;top:306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line id="Line 33" o:spid="_x0000_s1057" style="position:absolute;visibility:visible;mso-wrap-style:square" from="5,2760" to="5,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" strokeweight=".16917mm"/>
                <v:line id="Line 34" o:spid="_x0000_s1058" style="position:absolute;visibility:visible;mso-wrap-style:square" from="9869,2760" to="9869,3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" strokeweight=".16917mm"/>
                <v:shapetype id="_x0000_t202" coordsize="21600,21600" o:spt="202" path="m,l,21600r21600,l21600,xe">
                  <v:stroke joinstyle="miter"/>
                  <v:path gradientshapeok="t" o:connecttype="rect"/>
                </v:shapetype>
                <v:shape id="Text Box 35" o:spid="_x0000_s1059" type="#_x0000_t202" style="position:absolute;left:5157;top:2758;width:3868;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16B4BBE1" w14:textId="346DB45A" w:rsidR="00D86620" w:rsidRPr="00B815CD" w:rsidRDefault="00B87A92" w:rsidP="00D62978">
                        <w:pPr>
                          <w:rPr>
                            <w:rFonts w:ascii="Arial" w:hAnsi="Arial" w:cs="Arial"/>
                            <w:i/>
                          </w:rPr>
                        </w:pPr>
                        <w:r w:rsidRPr="005B4EAD">
                          <w:rPr>
                            <w:rFonts w:ascii="Arial" w:hAnsi="Arial" w:cs="Arial"/>
                            <w:i/>
                          </w:rPr>
                          <w:t>February</w:t>
                        </w:r>
                        <w:r w:rsidR="004151F9" w:rsidRPr="005B4EAD">
                          <w:rPr>
                            <w:rFonts w:ascii="Arial" w:hAnsi="Arial" w:cs="Arial"/>
                            <w:i/>
                          </w:rPr>
                          <w:t xml:space="preserve"> 202</w:t>
                        </w:r>
                        <w:r w:rsidR="005B4EAD">
                          <w:rPr>
                            <w:rFonts w:ascii="Arial" w:hAnsi="Arial" w:cs="Arial"/>
                            <w:i/>
                          </w:rPr>
                          <w:t>7</w:t>
                        </w:r>
                        <w:r w:rsidR="00C065B6">
                          <w:rPr>
                            <w:rFonts w:ascii="Arial" w:hAnsi="Arial" w:cs="Arial"/>
                            <w:i/>
                          </w:rPr>
                          <w:t xml:space="preserve"> </w:t>
                        </w:r>
                      </w:p>
                    </w:txbxContent>
                  </v:textbox>
                </v:shape>
                <v:shape id="Text Box 36" o:spid="_x0000_s1060" type="#_x0000_t202" style="position:absolute;left:117;top:2758;width:3038;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76B54771" w14:textId="77777777" w:rsidR="00D86620" w:rsidRPr="00B815CD" w:rsidRDefault="00D86620" w:rsidP="00D62978">
                        <w:pPr>
                          <w:rPr>
                            <w:rFonts w:ascii="Arial" w:hAnsi="Arial" w:cs="Arial"/>
                            <w:i/>
                          </w:rPr>
                        </w:pPr>
                        <w:r w:rsidRPr="00B815CD">
                          <w:rPr>
                            <w:rFonts w:ascii="Arial" w:hAnsi="Arial" w:cs="Arial"/>
                            <w:i/>
                          </w:rPr>
                          <w:t>To be reviewed:</w:t>
                        </w:r>
                      </w:p>
                    </w:txbxContent>
                  </v:textbox>
                </v:shape>
                <v:shape id="Text Box 37" o:spid="_x0000_s1061" type="#_x0000_t202" style="position:absolute;left:5156;top:2289;width:1968;height: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7473C5BC" w14:textId="7602143D" w:rsidR="00D86620" w:rsidRPr="00B815CD" w:rsidRDefault="006D1FA9" w:rsidP="00D62978">
                        <w:pPr>
                          <w:spacing w:line="235" w:lineRule="exact"/>
                          <w:rPr>
                            <w:rFonts w:ascii="Arial" w:hAnsi="Arial" w:cs="Arial"/>
                            <w:i/>
                            <w:sz w:val="20"/>
                          </w:rPr>
                        </w:pPr>
                        <w:r>
                          <w:rPr>
                            <w:rFonts w:ascii="Arial" w:hAnsi="Arial" w:cs="Arial"/>
                            <w:i/>
                            <w:sz w:val="20"/>
                          </w:rPr>
                          <w:t>________________</w:t>
                        </w:r>
                      </w:p>
                    </w:txbxContent>
                  </v:textbox>
                </v:shape>
                <v:shape id="Text Box 38" o:spid="_x0000_s1062" type="#_x0000_t202" style="position:absolute;left:117;top:2289;width:4476;height: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AF09357" w14:textId="77777777" w:rsidR="00D86620" w:rsidRDefault="00D86620" w:rsidP="00D62978">
                        <w:pPr>
                          <w:spacing w:line="235" w:lineRule="exact"/>
                          <w:rPr>
                            <w:rFonts w:ascii="Lucida Bright"/>
                            <w:i/>
                            <w:sz w:val="20"/>
                          </w:rPr>
                        </w:pPr>
                        <w:r w:rsidRPr="00B815CD">
                          <w:rPr>
                            <w:rFonts w:ascii="Arial" w:hAnsi="Arial" w:cs="Arial"/>
                            <w:i/>
                            <w:sz w:val="20"/>
                          </w:rPr>
                          <w:t>Agreed and ratified by the Local Advisory Board</w:t>
                        </w:r>
                        <w:r>
                          <w:rPr>
                            <w:rFonts w:ascii="Lucida Bright"/>
                            <w:i/>
                            <w:sz w:val="20"/>
                          </w:rPr>
                          <w:t xml:space="preserve"> on:</w:t>
                        </w:r>
                      </w:p>
                    </w:txbxContent>
                  </v:textbox>
                </v:shape>
                <v:shape id="Text Box 39" o:spid="_x0000_s1063" type="#_x0000_t202" style="position:absolute;left:5156;top:1700;width:4496;height: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alHxAAAANsAAAAPAAAAZHJzL2Rvd25yZXYueG1sRI9Ba8JA&#10;FITvBf/D8gRvdVMF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A3hqUfEAAAA2wAAAA8A&#10;AAAAAAAAAAAAAAAABwIAAGRycy9kb3ducmV2LnhtbFBLBQYAAAAAAwADALcAAAD4AgAAAAA=&#10;" filled="f" stroked="f">
                  <v:textbox inset="0,0,0,0">
                    <w:txbxContent>
                      <w:p w14:paraId="19E1A951" w14:textId="181AECD9" w:rsidR="00D86620" w:rsidRPr="00B815CD" w:rsidRDefault="00BD31A2" w:rsidP="00D62978">
                        <w:pPr>
                          <w:rPr>
                            <w:rFonts w:ascii="Arial" w:hAnsi="Arial" w:cs="Arial"/>
                            <w:i/>
                          </w:rPr>
                        </w:pPr>
                        <w:r>
                          <w:rPr>
                            <w:rFonts w:ascii="Arial" w:hAnsi="Arial" w:cs="Arial"/>
                            <w:i/>
                          </w:rPr>
                          <w:t>Headteacher – Mr</w:t>
                        </w:r>
                        <w:r w:rsidR="00982BBF">
                          <w:rPr>
                            <w:rFonts w:ascii="Arial" w:hAnsi="Arial" w:cs="Arial"/>
                            <w:i/>
                          </w:rPr>
                          <w:t xml:space="preserve"> </w:t>
                        </w:r>
                        <w:proofErr w:type="spellStart"/>
                        <w:proofErr w:type="gramStart"/>
                        <w:r w:rsidR="00982BBF">
                          <w:rPr>
                            <w:rFonts w:ascii="Arial" w:hAnsi="Arial" w:cs="Arial"/>
                            <w:i/>
                          </w:rPr>
                          <w:t>L.Anderson</w:t>
                        </w:r>
                        <w:proofErr w:type="gramEnd"/>
                        <w:r w:rsidR="00982BBF">
                          <w:rPr>
                            <w:rFonts w:ascii="Arial" w:hAnsi="Arial" w:cs="Arial"/>
                            <w:i/>
                          </w:rPr>
                          <w:t>-Pugh</w:t>
                        </w:r>
                        <w:proofErr w:type="spellEnd"/>
                      </w:p>
                      <w:p w14:paraId="196C8945" w14:textId="77777777" w:rsidR="00D86620" w:rsidRDefault="00D86620" w:rsidP="00D62978">
                        <w:pPr>
                          <w:rPr>
                            <w:rFonts w:ascii="Lucida Bright"/>
                            <w:i/>
                          </w:rPr>
                        </w:pPr>
                      </w:p>
                    </w:txbxContent>
                  </v:textbox>
                </v:shape>
                <v:shape id="Text Box 40" o:spid="_x0000_s1064" type="#_x0000_t202" style="position:absolute;left:117;top:1721;width:2287;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60E9A4DE" w14:textId="77777777" w:rsidR="00D86620" w:rsidRPr="00B815CD" w:rsidRDefault="00D86620" w:rsidP="00D62978">
                        <w:pPr>
                          <w:rPr>
                            <w:rFonts w:ascii="Arial" w:hAnsi="Arial" w:cs="Arial"/>
                            <w:i/>
                          </w:rPr>
                        </w:pPr>
                        <w:r w:rsidRPr="00B815CD">
                          <w:rPr>
                            <w:rFonts w:ascii="Arial" w:hAnsi="Arial" w:cs="Arial"/>
                            <w:i/>
                          </w:rPr>
                          <w:t>Responsible Officer:</w:t>
                        </w:r>
                      </w:p>
                    </w:txbxContent>
                  </v:textbox>
                </v:shape>
                <v:shape id="Text Box 41" o:spid="_x0000_s1065" type="#_x0000_t202" style="position:absolute;left:5156;top:1157;width:3354;height: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JSoxAAAANsAAAAPAAAAZHJzL2Rvd25yZXYueG1sRI9Ba8JA&#10;FITvBf/D8gRvdVNB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O1ElKjEAAAA2wAAAA8A&#10;AAAAAAAAAAAAAAAABwIAAGRycy9kb3ducmV2LnhtbFBLBQYAAAAAAwADALcAAAD4AgAAAAA=&#10;" filled="f" stroked="f">
                  <v:textbox inset="0,0,0,0">
                    <w:txbxContent>
                      <w:p w14:paraId="0FD0369E" w14:textId="12C10AE4" w:rsidR="00D86620" w:rsidRPr="00B815CD" w:rsidRDefault="00BD31A2" w:rsidP="00D62978">
                        <w:pPr>
                          <w:rPr>
                            <w:rFonts w:ascii="Arial" w:hAnsi="Arial" w:cs="Arial"/>
                            <w:i/>
                          </w:rPr>
                        </w:pPr>
                        <w:r>
                          <w:rPr>
                            <w:rFonts w:ascii="Arial" w:hAnsi="Arial" w:cs="Arial"/>
                            <w:i/>
                          </w:rPr>
                          <w:t xml:space="preserve">Mrs. </w:t>
                        </w:r>
                        <w:r w:rsidR="000F261C">
                          <w:rPr>
                            <w:rFonts w:ascii="Arial" w:hAnsi="Arial" w:cs="Arial"/>
                            <w:i/>
                          </w:rPr>
                          <w:t>T Drinkwater</w:t>
                        </w:r>
                      </w:p>
                    </w:txbxContent>
                  </v:textbox>
                </v:shape>
                <v:shape id="Text Box 42" o:spid="_x0000_s1066" type="#_x0000_t202" style="position:absolute;left:117;top:1157;width:3713;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" filled="f" stroked="f">
                  <v:textbox inset="0,0,0,0">
                    <w:txbxContent>
                      <w:p w14:paraId="26BB7B8F" w14:textId="77777777" w:rsidR="00D86620" w:rsidRPr="00B815CD" w:rsidRDefault="00D86620" w:rsidP="00D62978">
                        <w:pPr>
                          <w:rPr>
                            <w:rFonts w:ascii="Arial" w:hAnsi="Arial" w:cs="Arial"/>
                            <w:i/>
                          </w:rPr>
                        </w:pPr>
                        <w:r w:rsidRPr="00B815CD">
                          <w:rPr>
                            <w:rFonts w:ascii="Arial" w:hAnsi="Arial" w:cs="Arial"/>
                            <w:i/>
                          </w:rPr>
                          <w:t>Chair of Local Advisory Board:</w:t>
                        </w:r>
                      </w:p>
                    </w:txbxContent>
                  </v:textbox>
                </v:shape>
                <v:shape id="Text Box 43" o:spid="_x0000_s1067" type="#_x0000_t202" style="position:absolute;left:117;top:31;width:9660;height: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" filled="f" stroked="f">
                  <v:textbox inset="0,0,0,0">
                    <w:txbxContent>
                      <w:p w14:paraId="354B3267" w14:textId="65AA50B3" w:rsidR="00D86620" w:rsidRPr="00B815CD" w:rsidRDefault="00D86620" w:rsidP="00D62978">
                        <w:pPr>
                          <w:spacing w:line="235" w:lineRule="auto"/>
                          <w:rPr>
                            <w:rFonts w:ascii="Arial" w:hAnsi="Arial" w:cs="Arial"/>
                            <w:i/>
                          </w:rPr>
                        </w:pPr>
                        <w:r w:rsidRPr="00B815CD">
                          <w:rPr>
                            <w:rFonts w:ascii="Arial" w:hAnsi="Arial" w:cs="Arial"/>
                            <w:i/>
                            <w:w w:val="110"/>
                          </w:rPr>
                          <w:t xml:space="preserve">The </w:t>
                        </w:r>
                        <w:r>
                          <w:rPr>
                            <w:rFonts w:ascii="Arial" w:hAnsi="Arial" w:cs="Arial"/>
                            <w:i/>
                            <w:w w:val="110"/>
                          </w:rPr>
                          <w:t xml:space="preserve">CFLP </w:t>
                        </w:r>
                        <w:r w:rsidR="0011281E">
                          <w:rPr>
                            <w:rFonts w:ascii="Arial" w:hAnsi="Arial" w:cs="Arial"/>
                            <w:i/>
                            <w:w w:val="110"/>
                          </w:rPr>
                          <w:t>Art</w:t>
                        </w:r>
                        <w:r>
                          <w:rPr>
                            <w:rFonts w:ascii="Arial" w:hAnsi="Arial" w:cs="Arial"/>
                            <w:i/>
                            <w:w w:val="110"/>
                          </w:rPr>
                          <w:t xml:space="preserve"> </w:t>
                        </w:r>
                        <w:r w:rsidRPr="00B815CD">
                          <w:rPr>
                            <w:rFonts w:ascii="Arial" w:hAnsi="Arial" w:cs="Arial"/>
                            <w:i/>
                            <w:w w:val="110"/>
                          </w:rPr>
                          <w:t>Policy in respect of the Children First Learning Partnership has been discussed and adopted by the Local Advisory Board.</w:t>
                        </w:r>
                      </w:p>
                    </w:txbxContent>
                  </v:textbox>
                </v:shape>
                <w10:anchorlock/>
              </v:group>
            </w:pict>
          </mc:Fallback>
        </mc:AlternateContent>
      </w:r>
    </w:p>
    <w:p w14:paraId="20D960DD" w14:textId="77777777" w:rsidR="00D62978" w:rsidRDefault="00D62978" w:rsidP="00D62978">
      <w:pPr>
        <w:jc w:val="center"/>
        <w:rPr>
          <w:rFonts w:ascii="Century"/>
          <w:sz w:val="44"/>
        </w:rPr>
        <w:sectPr w:rsidR="00D62978" w:rsidSect="009A4C92">
          <w:pgSz w:w="11900" w:h="16840"/>
          <w:pgMar w:top="720" w:right="720" w:bottom="720" w:left="720" w:header="720" w:footer="720" w:gutter="0"/>
          <w:cols w:space="720"/>
          <w:docGrid w:linePitch="299"/>
        </w:sectPr>
      </w:pPr>
    </w:p>
    <w:p w14:paraId="4E65CC66" w14:textId="35826E74" w:rsidR="00950172" w:rsidRPr="00FB13EE" w:rsidRDefault="00E7271B" w:rsidP="00950172">
      <w:pPr>
        <w:jc w:val="center"/>
        <w:rPr>
          <w:rFonts w:asciiTheme="majorHAnsi" w:hAnsiTheme="majorHAnsi" w:cstheme="majorHAnsi"/>
          <w:b/>
        </w:rPr>
      </w:pPr>
      <w:r>
        <w:rPr>
          <w:rFonts w:cstheme="minorHAnsi"/>
          <w:noProof/>
          <w:sz w:val="44"/>
        </w:rPr>
        <w:lastRenderedPageBreak/>
        <w:drawing>
          <wp:anchor distT="0" distB="0" distL="114300" distR="114300" simplePos="0" relativeHeight="251664384" behindDoc="1" locked="0" layoutInCell="1" allowOverlap="1" wp14:anchorId="4DEB1602" wp14:editId="67D41607">
            <wp:simplePos x="0" y="0"/>
            <wp:positionH relativeFrom="margin">
              <wp:align>center</wp:align>
            </wp:positionH>
            <wp:positionV relativeFrom="paragraph">
              <wp:posOffset>6497</wp:posOffset>
            </wp:positionV>
            <wp:extent cx="709930" cy="709930"/>
            <wp:effectExtent l="0" t="0" r="0" b="0"/>
            <wp:wrapTight wrapText="bothSides">
              <wp:wrapPolygon edited="0">
                <wp:start x="0" y="0"/>
                <wp:lineTo x="0" y="20866"/>
                <wp:lineTo x="20866" y="20866"/>
                <wp:lineTo x="2086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9930" cy="709930"/>
                    </a:xfrm>
                    <a:prstGeom prst="rect">
                      <a:avLst/>
                    </a:prstGeom>
                    <a:noFill/>
                  </pic:spPr>
                </pic:pic>
              </a:graphicData>
            </a:graphic>
            <wp14:sizeRelH relativeFrom="margin">
              <wp14:pctWidth>0</wp14:pctWidth>
            </wp14:sizeRelH>
            <wp14:sizeRelV relativeFrom="margin">
              <wp14:pctHeight>0</wp14:pctHeight>
            </wp14:sizeRelV>
          </wp:anchor>
        </w:drawing>
      </w:r>
    </w:p>
    <w:p w14:paraId="325F398A" w14:textId="14591E7A" w:rsidR="00D62978" w:rsidRDefault="00D62978" w:rsidP="00950172">
      <w:pPr>
        <w:jc w:val="center"/>
        <w:rPr>
          <w:rFonts w:asciiTheme="majorHAnsi" w:hAnsiTheme="majorHAnsi" w:cstheme="majorHAnsi"/>
          <w:b/>
        </w:rPr>
      </w:pPr>
    </w:p>
    <w:p w14:paraId="61B3F041" w14:textId="545522CB" w:rsidR="00697724" w:rsidRDefault="00697724" w:rsidP="007203F4">
      <w:pPr>
        <w:jc w:val="center"/>
        <w:rPr>
          <w:rFonts w:ascii="Arial" w:hAnsi="Arial" w:cs="Arial"/>
          <w:b/>
          <w:sz w:val="24"/>
          <w:szCs w:val="24"/>
        </w:rPr>
      </w:pPr>
    </w:p>
    <w:p w14:paraId="4F83E72D" w14:textId="1ED8C590" w:rsidR="007203F4" w:rsidRPr="00976A22" w:rsidRDefault="001F6902" w:rsidP="007203F4">
      <w:pPr>
        <w:jc w:val="center"/>
        <w:rPr>
          <w:rFonts w:ascii="Arial" w:hAnsi="Arial" w:cs="Arial"/>
          <w:b/>
          <w:color w:val="FF0000"/>
          <w:sz w:val="24"/>
          <w:szCs w:val="24"/>
        </w:rPr>
      </w:pPr>
      <w:r>
        <w:rPr>
          <w:rFonts w:ascii="Arial" w:hAnsi="Arial" w:cs="Arial"/>
          <w:b/>
          <w:color w:val="FF0000"/>
          <w:sz w:val="24"/>
          <w:szCs w:val="24"/>
        </w:rPr>
        <w:t>Castlechurch</w:t>
      </w:r>
      <w:r w:rsidR="00BD31A2" w:rsidRPr="00976A22">
        <w:rPr>
          <w:rFonts w:ascii="Arial" w:hAnsi="Arial" w:cs="Arial"/>
          <w:b/>
          <w:color w:val="FF0000"/>
          <w:sz w:val="24"/>
          <w:szCs w:val="24"/>
        </w:rPr>
        <w:t xml:space="preserve"> Primary School</w:t>
      </w:r>
    </w:p>
    <w:p w14:paraId="124889A2" w14:textId="16B318A5" w:rsidR="007203F4" w:rsidRDefault="00D40F9A" w:rsidP="007203F4">
      <w:pPr>
        <w:jc w:val="center"/>
        <w:rPr>
          <w:rFonts w:ascii="Arial" w:hAnsi="Arial" w:cs="Arial"/>
          <w:b/>
          <w:sz w:val="24"/>
          <w:szCs w:val="24"/>
        </w:rPr>
      </w:pPr>
      <w:r>
        <w:rPr>
          <w:rFonts w:ascii="Arial" w:hAnsi="Arial" w:cs="Arial"/>
          <w:b/>
          <w:sz w:val="24"/>
          <w:szCs w:val="24"/>
        </w:rPr>
        <w:t xml:space="preserve">Music </w:t>
      </w:r>
      <w:r w:rsidR="00C065B6">
        <w:rPr>
          <w:rFonts w:ascii="Arial" w:hAnsi="Arial" w:cs="Arial"/>
          <w:b/>
          <w:sz w:val="24"/>
          <w:szCs w:val="24"/>
        </w:rPr>
        <w:t>Policy 202</w:t>
      </w:r>
      <w:r w:rsidR="00982BBF">
        <w:rPr>
          <w:rFonts w:ascii="Arial" w:hAnsi="Arial" w:cs="Arial"/>
          <w:b/>
          <w:sz w:val="24"/>
          <w:szCs w:val="24"/>
        </w:rPr>
        <w:t>6</w:t>
      </w:r>
    </w:p>
    <w:p w14:paraId="6F1F9E33" w14:textId="0CC2C27E" w:rsidR="005B3744" w:rsidRDefault="005B3744" w:rsidP="00837586">
      <w:pPr>
        <w:rPr>
          <w:rFonts w:ascii="Arial" w:hAnsi="Arial" w:cs="Arial"/>
          <w:b/>
          <w:sz w:val="24"/>
          <w:szCs w:val="24"/>
        </w:rPr>
      </w:pPr>
    </w:p>
    <w:p w14:paraId="20ABD089" w14:textId="158F4CCF" w:rsidR="00837586" w:rsidRPr="00B815CD" w:rsidRDefault="00837586" w:rsidP="00837586">
      <w:pPr>
        <w:rPr>
          <w:rFonts w:ascii="Arial" w:hAnsi="Arial" w:cs="Arial"/>
          <w:sz w:val="24"/>
          <w:szCs w:val="24"/>
        </w:rPr>
      </w:pPr>
      <w:r w:rsidRPr="00B815CD">
        <w:rPr>
          <w:rFonts w:ascii="Arial" w:hAnsi="Arial" w:cs="Arial"/>
          <w:sz w:val="24"/>
          <w:szCs w:val="24"/>
        </w:rPr>
        <w:t>The overall intent of our school curriculum is to:</w:t>
      </w:r>
    </w:p>
    <w:p w14:paraId="7A6BEBFC" w14:textId="77777777" w:rsidR="00837586" w:rsidRPr="00B815CD" w:rsidRDefault="00837586" w:rsidP="00837586">
      <w:pPr>
        <w:rPr>
          <w:rFonts w:ascii="Arial" w:hAnsi="Arial" w:cs="Arial"/>
          <w:sz w:val="24"/>
          <w:szCs w:val="24"/>
        </w:rPr>
      </w:pPr>
      <w:r w:rsidRPr="00B815CD">
        <w:rPr>
          <w:rFonts w:ascii="Arial" w:hAnsi="Arial" w:cs="Arial"/>
          <w:b/>
          <w:sz w:val="24"/>
          <w:szCs w:val="24"/>
        </w:rPr>
        <w:t>Recognise uniqueness</w:t>
      </w:r>
      <w:r w:rsidRPr="00B815CD">
        <w:rPr>
          <w:rFonts w:ascii="Arial" w:hAnsi="Arial" w:cs="Arial"/>
          <w:sz w:val="24"/>
          <w:szCs w:val="24"/>
        </w:rPr>
        <w:t>: in our pupils, staff, resources and whole school community.</w:t>
      </w:r>
    </w:p>
    <w:p w14:paraId="1949290C" w14:textId="77777777" w:rsidR="00837586" w:rsidRPr="00B815CD" w:rsidRDefault="00837586" w:rsidP="00837586">
      <w:pPr>
        <w:rPr>
          <w:rFonts w:ascii="Arial" w:hAnsi="Arial" w:cs="Arial"/>
          <w:b/>
          <w:sz w:val="24"/>
          <w:szCs w:val="24"/>
        </w:rPr>
      </w:pPr>
      <w:r w:rsidRPr="00B815CD">
        <w:rPr>
          <w:rFonts w:ascii="Arial" w:hAnsi="Arial" w:cs="Arial"/>
          <w:b/>
          <w:sz w:val="24"/>
          <w:szCs w:val="24"/>
        </w:rPr>
        <w:t xml:space="preserve">Be Inclusive: </w:t>
      </w:r>
      <w:r w:rsidRPr="00B815CD">
        <w:rPr>
          <w:rFonts w:ascii="Arial" w:hAnsi="Arial" w:cs="Arial"/>
          <w:sz w:val="24"/>
          <w:szCs w:val="24"/>
        </w:rPr>
        <w:t>recognising learning styles, learning needs at all levels and providing solutions to any barriers to learning we encounter.</w:t>
      </w:r>
    </w:p>
    <w:p w14:paraId="26B866A3" w14:textId="77777777" w:rsidR="00837586" w:rsidRPr="00B815CD" w:rsidRDefault="00837586" w:rsidP="00837586">
      <w:pPr>
        <w:rPr>
          <w:rFonts w:ascii="Arial" w:hAnsi="Arial" w:cs="Arial"/>
          <w:b/>
          <w:sz w:val="24"/>
          <w:szCs w:val="24"/>
        </w:rPr>
      </w:pPr>
      <w:r w:rsidRPr="00B815CD">
        <w:rPr>
          <w:rFonts w:ascii="Arial" w:hAnsi="Arial" w:cs="Arial"/>
          <w:b/>
          <w:sz w:val="24"/>
          <w:szCs w:val="24"/>
        </w:rPr>
        <w:t xml:space="preserve">Engage and Inspire: </w:t>
      </w:r>
      <w:r>
        <w:rPr>
          <w:rFonts w:ascii="Arial" w:hAnsi="Arial" w:cs="Arial"/>
          <w:sz w:val="24"/>
          <w:szCs w:val="24"/>
        </w:rPr>
        <w:t>t</w:t>
      </w:r>
      <w:r w:rsidRPr="00B815CD">
        <w:rPr>
          <w:rFonts w:ascii="Arial" w:hAnsi="Arial" w:cs="Arial"/>
          <w:sz w:val="24"/>
          <w:szCs w:val="24"/>
        </w:rPr>
        <w:t>hrough knowledge rich, highly enriched, progressive and purposeful contexts.</w:t>
      </w:r>
    </w:p>
    <w:p w14:paraId="0B463450" w14:textId="77777777" w:rsidR="00837586" w:rsidRPr="00B815CD" w:rsidRDefault="00837586" w:rsidP="00837586">
      <w:pPr>
        <w:rPr>
          <w:rFonts w:ascii="Arial" w:hAnsi="Arial" w:cs="Arial"/>
          <w:sz w:val="24"/>
          <w:szCs w:val="24"/>
        </w:rPr>
      </w:pPr>
      <w:r w:rsidRPr="00B815CD">
        <w:rPr>
          <w:rFonts w:ascii="Arial" w:hAnsi="Arial" w:cs="Arial"/>
          <w:b/>
          <w:sz w:val="24"/>
          <w:szCs w:val="24"/>
        </w:rPr>
        <w:t xml:space="preserve">Promote Aspiration: </w:t>
      </w:r>
      <w:r w:rsidRPr="00B815CD">
        <w:rPr>
          <w:rFonts w:ascii="Arial" w:hAnsi="Arial" w:cs="Arial"/>
          <w:sz w:val="24"/>
          <w:szCs w:val="24"/>
        </w:rPr>
        <w:t xml:space="preserve">offering challenge, accountability and responsibility for their learning. </w:t>
      </w:r>
    </w:p>
    <w:p w14:paraId="1F51A447" w14:textId="77777777" w:rsidR="00837586" w:rsidRPr="00B815CD" w:rsidRDefault="00837586" w:rsidP="00837586">
      <w:pPr>
        <w:rPr>
          <w:rFonts w:ascii="Arial" w:hAnsi="Arial" w:cs="Arial"/>
          <w:sz w:val="24"/>
          <w:szCs w:val="24"/>
        </w:rPr>
      </w:pPr>
      <w:r w:rsidRPr="00B815CD">
        <w:rPr>
          <w:rFonts w:ascii="Arial" w:hAnsi="Arial" w:cs="Arial"/>
          <w:b/>
          <w:sz w:val="24"/>
          <w:szCs w:val="24"/>
        </w:rPr>
        <w:t xml:space="preserve">Create citizens of the Future:  </w:t>
      </w:r>
      <w:r w:rsidRPr="00B815CD">
        <w:rPr>
          <w:rFonts w:ascii="Arial" w:hAnsi="Arial" w:cs="Arial"/>
          <w:sz w:val="24"/>
          <w:szCs w:val="24"/>
        </w:rPr>
        <w:t>who thrive on responsibility, see difference as a strength of our community and use democracy to embed their own values and beliefs.</w:t>
      </w:r>
    </w:p>
    <w:p w14:paraId="1A17E8A6" w14:textId="4ACCF7AD" w:rsidR="00837586" w:rsidRPr="00B815CD" w:rsidRDefault="00837586" w:rsidP="00837586">
      <w:pPr>
        <w:rPr>
          <w:rFonts w:ascii="Arial" w:hAnsi="Arial" w:cs="Arial"/>
          <w:sz w:val="24"/>
          <w:szCs w:val="24"/>
        </w:rPr>
      </w:pPr>
      <w:r w:rsidRPr="00B815CD">
        <w:rPr>
          <w:rFonts w:ascii="Arial" w:hAnsi="Arial" w:cs="Arial"/>
          <w:sz w:val="24"/>
          <w:szCs w:val="24"/>
        </w:rPr>
        <w:t xml:space="preserve">Our </w:t>
      </w:r>
      <w:r w:rsidR="00B13F29">
        <w:rPr>
          <w:rFonts w:ascii="Arial" w:hAnsi="Arial" w:cs="Arial"/>
          <w:sz w:val="24"/>
          <w:szCs w:val="24"/>
        </w:rPr>
        <w:t>Music</w:t>
      </w:r>
      <w:r w:rsidRPr="00B815CD">
        <w:rPr>
          <w:rFonts w:ascii="Arial" w:hAnsi="Arial" w:cs="Arial"/>
          <w:sz w:val="24"/>
          <w:szCs w:val="24"/>
        </w:rPr>
        <w:t xml:space="preserve"> curriculum strives to drive all of these intentions and links very closely to the achievement and development of them all.</w:t>
      </w:r>
    </w:p>
    <w:p w14:paraId="2244EC44" w14:textId="77777777" w:rsidR="00837586" w:rsidRPr="006D5D1D" w:rsidRDefault="00837586" w:rsidP="00837586">
      <w:pPr>
        <w:rPr>
          <w:rFonts w:ascii="Arial" w:hAnsi="Arial" w:cs="Arial"/>
          <w:b/>
          <w:sz w:val="24"/>
          <w:szCs w:val="24"/>
          <w:u w:val="single"/>
        </w:rPr>
      </w:pPr>
      <w:r w:rsidRPr="00976A22">
        <w:rPr>
          <w:rFonts w:ascii="Arial" w:hAnsi="Arial" w:cs="Arial"/>
          <w:b/>
          <w:sz w:val="28"/>
          <w:szCs w:val="24"/>
          <w:u w:val="single"/>
        </w:rPr>
        <w:t>Intent</w:t>
      </w:r>
      <w:r w:rsidRPr="006D5D1D">
        <w:rPr>
          <w:rFonts w:ascii="Arial" w:hAnsi="Arial" w:cs="Arial"/>
          <w:b/>
          <w:sz w:val="24"/>
          <w:szCs w:val="24"/>
          <w:u w:val="single"/>
        </w:rPr>
        <w:t xml:space="preserve"> </w:t>
      </w:r>
    </w:p>
    <w:p w14:paraId="69D8289E" w14:textId="1AA3588A" w:rsidR="005B3744" w:rsidRPr="00976A22" w:rsidRDefault="00B13F29" w:rsidP="00837586">
      <w:pPr>
        <w:rPr>
          <w:rFonts w:ascii="Arial" w:hAnsi="Arial" w:cs="Arial"/>
          <w:sz w:val="24"/>
          <w:szCs w:val="24"/>
        </w:rPr>
      </w:pPr>
      <w:r>
        <w:t>To engage and inspire pupils to develop a love of music and their talent as musicians, and so increase self-confidence, creativity and a sense of achievement.</w:t>
      </w:r>
      <w:r w:rsidRPr="00976A22">
        <w:rPr>
          <w:rFonts w:ascii="Arial" w:hAnsi="Arial" w:cs="Arial"/>
          <w:sz w:val="24"/>
          <w:szCs w:val="24"/>
        </w:rPr>
        <w:t xml:space="preserve"> </w:t>
      </w:r>
      <w:r w:rsidR="008B3D81" w:rsidRPr="00976A22">
        <w:rPr>
          <w:rFonts w:ascii="Arial" w:hAnsi="Arial" w:cs="Arial"/>
          <w:sz w:val="24"/>
          <w:szCs w:val="24"/>
        </w:rPr>
        <w:t>We aim to achieve this through allowing the children:</w:t>
      </w:r>
    </w:p>
    <w:p w14:paraId="652F2425" w14:textId="77777777" w:rsidR="00B13F29" w:rsidRDefault="00B13F29" w:rsidP="008B3D81">
      <w:pPr>
        <w:pStyle w:val="ListParagraph"/>
        <w:numPr>
          <w:ilvl w:val="0"/>
          <w:numId w:val="13"/>
        </w:numPr>
        <w:rPr>
          <w:rFonts w:ascii="Arial" w:hAnsi="Arial" w:cs="Arial"/>
          <w:sz w:val="24"/>
          <w:szCs w:val="24"/>
        </w:rPr>
      </w:pPr>
      <w:r>
        <w:t>To create and perform your own music.</w:t>
      </w:r>
      <w:r w:rsidRPr="00976A22">
        <w:rPr>
          <w:rFonts w:ascii="Arial" w:hAnsi="Arial" w:cs="Arial"/>
          <w:sz w:val="24"/>
          <w:szCs w:val="24"/>
        </w:rPr>
        <w:t xml:space="preserve"> </w:t>
      </w:r>
    </w:p>
    <w:p w14:paraId="5FC70D20" w14:textId="77777777" w:rsidR="00B13F29" w:rsidRDefault="00B13F29" w:rsidP="008B3D81">
      <w:pPr>
        <w:pStyle w:val="ListParagraph"/>
        <w:numPr>
          <w:ilvl w:val="0"/>
          <w:numId w:val="13"/>
        </w:numPr>
        <w:rPr>
          <w:rFonts w:ascii="Arial" w:hAnsi="Arial" w:cs="Arial"/>
          <w:sz w:val="24"/>
          <w:szCs w:val="24"/>
        </w:rPr>
      </w:pPr>
      <w:r>
        <w:t>To learn a musical instrument and have the opportunity to progress further</w:t>
      </w:r>
      <w:r w:rsidRPr="00976A22">
        <w:rPr>
          <w:rFonts w:ascii="Arial" w:hAnsi="Arial" w:cs="Arial"/>
          <w:sz w:val="24"/>
          <w:szCs w:val="24"/>
        </w:rPr>
        <w:t xml:space="preserve"> </w:t>
      </w:r>
    </w:p>
    <w:p w14:paraId="1EFB325C" w14:textId="77777777" w:rsidR="00B13F29" w:rsidRPr="00B13F29" w:rsidRDefault="00B13F29" w:rsidP="008B3D81">
      <w:pPr>
        <w:pStyle w:val="ListParagraph"/>
        <w:numPr>
          <w:ilvl w:val="0"/>
          <w:numId w:val="13"/>
        </w:numPr>
        <w:rPr>
          <w:rFonts w:ascii="Arial" w:hAnsi="Arial" w:cs="Arial"/>
          <w:sz w:val="24"/>
          <w:szCs w:val="24"/>
        </w:rPr>
      </w:pPr>
      <w:r>
        <w:t xml:space="preserve">An awareness and appreciation of different musical traditions and genres. </w:t>
      </w:r>
    </w:p>
    <w:p w14:paraId="49433A2E" w14:textId="77777777" w:rsidR="00B13F29" w:rsidRPr="00B13F29" w:rsidRDefault="00B13F29" w:rsidP="008B3D81">
      <w:pPr>
        <w:pStyle w:val="ListParagraph"/>
        <w:numPr>
          <w:ilvl w:val="0"/>
          <w:numId w:val="13"/>
        </w:numPr>
        <w:rPr>
          <w:rFonts w:ascii="Arial" w:hAnsi="Arial" w:cs="Arial"/>
          <w:sz w:val="24"/>
          <w:szCs w:val="24"/>
        </w:rPr>
      </w:pPr>
      <w:r>
        <w:t xml:space="preserve">To take part in a diverse range of musical activities. </w:t>
      </w:r>
    </w:p>
    <w:p w14:paraId="3FD678B6" w14:textId="77777777" w:rsidR="00B13F29" w:rsidRPr="00B13F29" w:rsidRDefault="00B13F29" w:rsidP="008B3D81">
      <w:pPr>
        <w:pStyle w:val="ListParagraph"/>
        <w:numPr>
          <w:ilvl w:val="0"/>
          <w:numId w:val="13"/>
        </w:numPr>
        <w:rPr>
          <w:rFonts w:ascii="Arial" w:hAnsi="Arial" w:cs="Arial"/>
          <w:sz w:val="24"/>
          <w:szCs w:val="24"/>
        </w:rPr>
      </w:pPr>
      <w:r>
        <w:t xml:space="preserve">An excellent understanding of the historical, social and cultural origins of music. </w:t>
      </w:r>
    </w:p>
    <w:p w14:paraId="5C1D6D6B" w14:textId="77777777" w:rsidR="00B13F29" w:rsidRPr="00B13F29" w:rsidRDefault="00B13F29" w:rsidP="00976A22">
      <w:pPr>
        <w:pStyle w:val="ListParagraph"/>
        <w:numPr>
          <w:ilvl w:val="0"/>
          <w:numId w:val="13"/>
        </w:numPr>
        <w:rPr>
          <w:rFonts w:ascii="Arial" w:hAnsi="Arial" w:cs="Arial"/>
          <w:sz w:val="24"/>
          <w:szCs w:val="24"/>
        </w:rPr>
      </w:pPr>
      <w:r>
        <w:t xml:space="preserve">To listen to, discuss and evaluate how music is created. </w:t>
      </w:r>
    </w:p>
    <w:p w14:paraId="4143C129" w14:textId="641B0432" w:rsidR="00976A22" w:rsidRPr="00976A22" w:rsidRDefault="00B13F29" w:rsidP="00976A22">
      <w:pPr>
        <w:pStyle w:val="ListParagraph"/>
        <w:numPr>
          <w:ilvl w:val="0"/>
          <w:numId w:val="13"/>
        </w:numPr>
        <w:rPr>
          <w:rFonts w:ascii="Arial" w:hAnsi="Arial" w:cs="Arial"/>
          <w:sz w:val="24"/>
          <w:szCs w:val="24"/>
        </w:rPr>
      </w:pPr>
      <w:r>
        <w:t>The ability to give verbal and written explanations, using musical language</w:t>
      </w:r>
      <w:r w:rsidR="008B3D81" w:rsidRPr="00976A22">
        <w:rPr>
          <w:rFonts w:ascii="Arial" w:hAnsi="Arial" w:cs="Arial"/>
          <w:sz w:val="24"/>
          <w:szCs w:val="24"/>
        </w:rPr>
        <w:t>.</w:t>
      </w:r>
    </w:p>
    <w:p w14:paraId="1E324A29" w14:textId="1EE01984" w:rsidR="00837586" w:rsidRPr="00976A22" w:rsidRDefault="00837586" w:rsidP="00837586">
      <w:pPr>
        <w:rPr>
          <w:rFonts w:ascii="Arial" w:hAnsi="Arial" w:cs="Arial"/>
          <w:b/>
          <w:sz w:val="28"/>
          <w:szCs w:val="24"/>
          <w:u w:val="single"/>
        </w:rPr>
      </w:pPr>
      <w:r w:rsidRPr="00976A22">
        <w:rPr>
          <w:rFonts w:ascii="Arial" w:hAnsi="Arial" w:cs="Arial"/>
          <w:b/>
          <w:sz w:val="28"/>
          <w:szCs w:val="24"/>
          <w:u w:val="single"/>
        </w:rPr>
        <w:t>Implementation</w:t>
      </w:r>
    </w:p>
    <w:p w14:paraId="0A53CC95" w14:textId="2ECACFE7" w:rsidR="00837586" w:rsidRDefault="00837586" w:rsidP="00837586">
      <w:pPr>
        <w:rPr>
          <w:rFonts w:ascii="Arial" w:hAnsi="Arial" w:cs="Arial"/>
          <w:sz w:val="24"/>
          <w:szCs w:val="24"/>
        </w:rPr>
      </w:pPr>
      <w:r w:rsidRPr="00F6415A">
        <w:rPr>
          <w:rFonts w:ascii="Arial" w:hAnsi="Arial" w:cs="Arial"/>
          <w:sz w:val="24"/>
          <w:szCs w:val="24"/>
        </w:rPr>
        <w:t xml:space="preserve">We use the </w:t>
      </w:r>
      <w:r w:rsidR="00EB5E17">
        <w:rPr>
          <w:rFonts w:ascii="Arial" w:hAnsi="Arial" w:cs="Arial"/>
          <w:b/>
          <w:sz w:val="24"/>
          <w:szCs w:val="24"/>
        </w:rPr>
        <w:t>Development Matters and N</w:t>
      </w:r>
      <w:r w:rsidRPr="007A066F">
        <w:rPr>
          <w:rFonts w:ascii="Arial" w:hAnsi="Arial" w:cs="Arial"/>
          <w:b/>
          <w:sz w:val="24"/>
          <w:szCs w:val="24"/>
        </w:rPr>
        <w:t>ational Curriculum</w:t>
      </w:r>
      <w:r w:rsidRPr="00F6415A">
        <w:rPr>
          <w:rFonts w:ascii="Arial" w:hAnsi="Arial" w:cs="Arial"/>
          <w:sz w:val="24"/>
          <w:szCs w:val="24"/>
        </w:rPr>
        <w:t xml:space="preserve"> </w:t>
      </w:r>
      <w:r w:rsidR="00434575">
        <w:rPr>
          <w:rFonts w:ascii="Arial" w:hAnsi="Arial" w:cs="Arial"/>
          <w:sz w:val="24"/>
          <w:szCs w:val="24"/>
        </w:rPr>
        <w:t>documents t</w:t>
      </w:r>
      <w:r w:rsidR="00EB5E17">
        <w:rPr>
          <w:rFonts w:ascii="Arial" w:hAnsi="Arial" w:cs="Arial"/>
          <w:sz w:val="24"/>
          <w:szCs w:val="24"/>
        </w:rPr>
        <w:t>o inform the delivery of</w:t>
      </w:r>
      <w:r w:rsidR="005B3744">
        <w:rPr>
          <w:rFonts w:ascii="Arial" w:hAnsi="Arial" w:cs="Arial"/>
          <w:sz w:val="24"/>
          <w:szCs w:val="24"/>
        </w:rPr>
        <w:t xml:space="preserve"> </w:t>
      </w:r>
      <w:r w:rsidR="00B13F29">
        <w:rPr>
          <w:rFonts w:ascii="Arial" w:hAnsi="Arial" w:cs="Arial"/>
          <w:sz w:val="24"/>
          <w:szCs w:val="24"/>
        </w:rPr>
        <w:t>Music</w:t>
      </w:r>
      <w:r w:rsidR="00EB5E17">
        <w:rPr>
          <w:rFonts w:ascii="Arial" w:hAnsi="Arial" w:cs="Arial"/>
          <w:sz w:val="24"/>
          <w:szCs w:val="24"/>
        </w:rPr>
        <w:t xml:space="preserve"> at </w:t>
      </w:r>
      <w:r w:rsidR="009C535A">
        <w:rPr>
          <w:rFonts w:ascii="Arial" w:hAnsi="Arial" w:cs="Arial"/>
          <w:sz w:val="24"/>
          <w:szCs w:val="24"/>
        </w:rPr>
        <w:t>Castlechurch</w:t>
      </w:r>
      <w:r w:rsidR="00EB5E17">
        <w:rPr>
          <w:rFonts w:ascii="Arial" w:hAnsi="Arial" w:cs="Arial"/>
          <w:sz w:val="24"/>
          <w:szCs w:val="24"/>
        </w:rPr>
        <w:t xml:space="preserve"> Primary School.</w:t>
      </w:r>
      <w:r w:rsidR="00B13F29">
        <w:rPr>
          <w:rFonts w:ascii="Arial" w:hAnsi="Arial" w:cs="Arial"/>
          <w:sz w:val="24"/>
          <w:szCs w:val="24"/>
        </w:rPr>
        <w:t xml:space="preserve"> We combine these with </w:t>
      </w:r>
      <w:r w:rsidR="009C535A">
        <w:rPr>
          <w:rFonts w:ascii="Arial" w:hAnsi="Arial" w:cs="Arial"/>
          <w:sz w:val="24"/>
          <w:szCs w:val="24"/>
        </w:rPr>
        <w:t xml:space="preserve">the </w:t>
      </w:r>
      <w:r w:rsidR="00B13F29">
        <w:rPr>
          <w:rFonts w:ascii="Arial" w:hAnsi="Arial" w:cs="Arial"/>
          <w:sz w:val="24"/>
          <w:szCs w:val="24"/>
        </w:rPr>
        <w:t>scheme of work</w:t>
      </w:r>
      <w:r w:rsidR="009C535A">
        <w:rPr>
          <w:rFonts w:ascii="Arial" w:hAnsi="Arial" w:cs="Arial"/>
          <w:sz w:val="24"/>
          <w:szCs w:val="24"/>
        </w:rPr>
        <w:t>;</w:t>
      </w:r>
      <w:r w:rsidR="00B13F29">
        <w:rPr>
          <w:rFonts w:ascii="Arial" w:hAnsi="Arial" w:cs="Arial"/>
          <w:sz w:val="24"/>
          <w:szCs w:val="24"/>
        </w:rPr>
        <w:t xml:space="preserve"> </w:t>
      </w:r>
      <w:r w:rsidR="009C535A">
        <w:rPr>
          <w:rFonts w:ascii="Arial" w:hAnsi="Arial" w:cs="Arial"/>
          <w:sz w:val="24"/>
          <w:szCs w:val="24"/>
        </w:rPr>
        <w:t>Get Set 4 Music.</w:t>
      </w:r>
    </w:p>
    <w:p w14:paraId="1BC38457" w14:textId="36B8C084" w:rsidR="005B3744" w:rsidRDefault="005B3744" w:rsidP="00837586">
      <w:pPr>
        <w:spacing w:after="0" w:line="240" w:lineRule="auto"/>
        <w:rPr>
          <w:rFonts w:ascii="Arial" w:hAnsi="Arial" w:cs="Arial"/>
          <w:b/>
          <w:sz w:val="24"/>
          <w:szCs w:val="24"/>
        </w:rPr>
      </w:pPr>
    </w:p>
    <w:p w14:paraId="68BE69A8" w14:textId="7AD8B318" w:rsidR="005B3744" w:rsidRDefault="00434575" w:rsidP="00837586">
      <w:pPr>
        <w:spacing w:after="0" w:line="240" w:lineRule="auto"/>
        <w:rPr>
          <w:rFonts w:ascii="Arial" w:hAnsi="Arial" w:cs="Arial"/>
          <w:sz w:val="24"/>
          <w:szCs w:val="24"/>
        </w:rPr>
      </w:pPr>
      <w:r w:rsidRPr="00434575">
        <w:rPr>
          <w:rFonts w:ascii="Arial" w:hAnsi="Arial" w:cs="Arial"/>
          <w:sz w:val="24"/>
          <w:szCs w:val="24"/>
        </w:rPr>
        <w:t>Our progression documents show a build-up</w:t>
      </w:r>
      <w:r>
        <w:rPr>
          <w:rFonts w:ascii="Arial" w:hAnsi="Arial" w:cs="Arial"/>
          <w:sz w:val="24"/>
          <w:szCs w:val="24"/>
        </w:rPr>
        <w:t xml:space="preserve"> of knowledge and skills across</w:t>
      </w:r>
      <w:r w:rsidR="008A614B">
        <w:rPr>
          <w:rFonts w:ascii="Arial" w:hAnsi="Arial" w:cs="Arial"/>
          <w:sz w:val="24"/>
          <w:szCs w:val="24"/>
        </w:rPr>
        <w:t xml:space="preserve"> the following areas</w:t>
      </w:r>
      <w:r>
        <w:rPr>
          <w:rFonts w:ascii="Arial" w:hAnsi="Arial" w:cs="Arial"/>
          <w:sz w:val="24"/>
          <w:szCs w:val="24"/>
        </w:rPr>
        <w:t>:</w:t>
      </w:r>
    </w:p>
    <w:p w14:paraId="1CBC5436" w14:textId="6A77A948" w:rsidR="0094381C" w:rsidRPr="0094381C" w:rsidRDefault="008A614B" w:rsidP="00837586">
      <w:pPr>
        <w:spacing w:after="0" w:line="240" w:lineRule="auto"/>
        <w:rPr>
          <w:rStyle w:val="ui-provider"/>
          <w:rFonts w:ascii="Arial" w:hAnsi="Arial" w:cs="Arial"/>
          <w:sz w:val="24"/>
          <w:szCs w:val="24"/>
        </w:rPr>
      </w:pPr>
      <w:r>
        <w:rPr>
          <w:rFonts w:ascii="Arial" w:hAnsi="Arial" w:cs="Arial"/>
          <w:sz w:val="24"/>
          <w:szCs w:val="24"/>
        </w:rPr>
        <w:t xml:space="preserve">KS1 </w:t>
      </w:r>
      <w:r w:rsidR="0094381C">
        <w:rPr>
          <w:rFonts w:ascii="Arial" w:hAnsi="Arial" w:cs="Arial"/>
          <w:sz w:val="24"/>
          <w:szCs w:val="24"/>
        </w:rPr>
        <w:t xml:space="preserve">and KS2 </w:t>
      </w:r>
      <w:r>
        <w:rPr>
          <w:rFonts w:ascii="Arial" w:hAnsi="Arial" w:cs="Arial"/>
          <w:sz w:val="24"/>
          <w:szCs w:val="24"/>
        </w:rPr>
        <w:t>–</w:t>
      </w:r>
      <w:r w:rsidR="0094381C">
        <w:rPr>
          <w:rFonts w:ascii="Arial" w:hAnsi="Arial" w:cs="Arial"/>
          <w:sz w:val="24"/>
          <w:szCs w:val="24"/>
        </w:rPr>
        <w:t xml:space="preserve"> listening and appraising a variety of music from different genres, time periods and instrumentation - knowledge of the inter related elements of music - using voices in an ensemble and as a soloist - developing the skills of playing an instrument as both a soloist and as part of an ensemble - using improvision as a compositional and performance tool – developing our recording of musical ideas through composing. </w:t>
      </w:r>
    </w:p>
    <w:p w14:paraId="749C0039" w14:textId="635FC0C3" w:rsidR="00A90A24" w:rsidRDefault="00A90A24" w:rsidP="00837586">
      <w:pPr>
        <w:spacing w:after="0" w:line="240" w:lineRule="auto"/>
        <w:rPr>
          <w:rFonts w:ascii="Arial" w:hAnsi="Arial" w:cs="Arial"/>
          <w:sz w:val="24"/>
          <w:szCs w:val="24"/>
        </w:rPr>
      </w:pPr>
    </w:p>
    <w:p w14:paraId="6B72EB7A" w14:textId="77777777" w:rsidR="00AC3232" w:rsidRDefault="00AC3232" w:rsidP="00837586">
      <w:pPr>
        <w:spacing w:after="0" w:line="240" w:lineRule="auto"/>
        <w:rPr>
          <w:rFonts w:ascii="Arial" w:hAnsi="Arial" w:cs="Arial"/>
          <w:sz w:val="24"/>
          <w:szCs w:val="24"/>
        </w:rPr>
      </w:pPr>
    </w:p>
    <w:p w14:paraId="5B3AC996" w14:textId="076E05E1" w:rsidR="00A90A24" w:rsidRPr="00A90A24" w:rsidRDefault="00B13F29" w:rsidP="00837586">
      <w:pPr>
        <w:spacing w:after="0" w:line="240" w:lineRule="auto"/>
        <w:rPr>
          <w:rFonts w:ascii="Arial" w:hAnsi="Arial" w:cs="Arial"/>
          <w:b/>
          <w:sz w:val="24"/>
          <w:szCs w:val="24"/>
          <w:u w:val="single"/>
        </w:rPr>
      </w:pPr>
      <w:r>
        <w:rPr>
          <w:rFonts w:ascii="Arial" w:hAnsi="Arial" w:cs="Arial"/>
          <w:b/>
          <w:sz w:val="24"/>
          <w:szCs w:val="24"/>
          <w:u w:val="single"/>
        </w:rPr>
        <w:lastRenderedPageBreak/>
        <w:t>The Elements of Music</w:t>
      </w:r>
    </w:p>
    <w:p w14:paraId="60E6747A" w14:textId="444548D9" w:rsidR="00C7618C" w:rsidRDefault="008B7F3D" w:rsidP="0094381C">
      <w:pPr>
        <w:spacing w:after="0" w:line="240" w:lineRule="auto"/>
        <w:rPr>
          <w:rFonts w:ascii="Arial" w:hAnsi="Arial" w:cs="Arial"/>
          <w:sz w:val="24"/>
          <w:szCs w:val="24"/>
        </w:rPr>
      </w:pPr>
      <w:r>
        <w:rPr>
          <w:rFonts w:ascii="Arial" w:hAnsi="Arial" w:cs="Arial"/>
          <w:sz w:val="24"/>
          <w:szCs w:val="24"/>
        </w:rPr>
        <w:t xml:space="preserve">In order to ensure the depth and breadth </w:t>
      </w:r>
      <w:r w:rsidR="00C05FD6">
        <w:rPr>
          <w:rFonts w:ascii="Arial" w:hAnsi="Arial" w:cs="Arial"/>
          <w:sz w:val="24"/>
          <w:szCs w:val="24"/>
        </w:rPr>
        <w:t xml:space="preserve">of our </w:t>
      </w:r>
      <w:r w:rsidR="0094381C">
        <w:rPr>
          <w:rFonts w:ascii="Arial" w:hAnsi="Arial" w:cs="Arial"/>
          <w:sz w:val="24"/>
          <w:szCs w:val="24"/>
        </w:rPr>
        <w:t>Music</w:t>
      </w:r>
      <w:r w:rsidR="00C05FD6">
        <w:rPr>
          <w:rFonts w:ascii="Arial" w:hAnsi="Arial" w:cs="Arial"/>
          <w:sz w:val="24"/>
          <w:szCs w:val="24"/>
        </w:rPr>
        <w:t xml:space="preserve"> curriculum</w:t>
      </w:r>
      <w:r w:rsidR="0094381C">
        <w:rPr>
          <w:rFonts w:ascii="Arial" w:hAnsi="Arial" w:cs="Arial"/>
          <w:sz w:val="24"/>
          <w:szCs w:val="24"/>
        </w:rPr>
        <w:t>,</w:t>
      </w:r>
      <w:r w:rsidR="00C05FD6">
        <w:rPr>
          <w:rFonts w:ascii="Arial" w:hAnsi="Arial" w:cs="Arial"/>
          <w:sz w:val="24"/>
          <w:szCs w:val="24"/>
        </w:rPr>
        <w:t xml:space="preserve"> it has been designed in a way in </w:t>
      </w:r>
      <w:r w:rsidR="0094381C">
        <w:rPr>
          <w:rFonts w:ascii="Arial" w:hAnsi="Arial" w:cs="Arial"/>
          <w:sz w:val="24"/>
          <w:szCs w:val="24"/>
        </w:rPr>
        <w:t xml:space="preserve">to covers all aspects of the Nation Curriculum. Understanding the Elements of Music both from a listening and appraising point of view and also from a performance/compositional point of view is imperative for children to develop as musicians. They are therefore a key focus in our </w:t>
      </w:r>
      <w:r w:rsidR="006B18BE">
        <w:rPr>
          <w:rFonts w:ascii="Arial" w:hAnsi="Arial" w:cs="Arial"/>
          <w:sz w:val="24"/>
          <w:szCs w:val="24"/>
        </w:rPr>
        <w:t xml:space="preserve">flow of lessons and the as part of the individual lessons themselves in order to give purpose, focus and understanding of key teaching points and objectives. </w:t>
      </w:r>
    </w:p>
    <w:p w14:paraId="14F991F0" w14:textId="77777777" w:rsidR="008B7F3D" w:rsidRPr="008B7F3D" w:rsidRDefault="008B7F3D" w:rsidP="00837586">
      <w:pPr>
        <w:spacing w:after="0" w:line="240" w:lineRule="auto"/>
        <w:rPr>
          <w:rFonts w:ascii="Arial" w:hAnsi="Arial" w:cs="Arial"/>
          <w:sz w:val="24"/>
          <w:szCs w:val="24"/>
        </w:rPr>
      </w:pPr>
    </w:p>
    <w:p w14:paraId="1BF8E7EB" w14:textId="22EDB21D" w:rsidR="005B3744" w:rsidRPr="00F31E54" w:rsidRDefault="006B18BE" w:rsidP="00837586">
      <w:pPr>
        <w:spacing w:after="0" w:line="240" w:lineRule="auto"/>
        <w:rPr>
          <w:rFonts w:ascii="Arial" w:hAnsi="Arial" w:cs="Arial"/>
          <w:b/>
          <w:sz w:val="24"/>
          <w:szCs w:val="24"/>
          <w:u w:val="single"/>
        </w:rPr>
      </w:pPr>
      <w:r>
        <w:rPr>
          <w:rFonts w:ascii="Arial" w:hAnsi="Arial" w:cs="Arial"/>
          <w:b/>
          <w:sz w:val="24"/>
          <w:szCs w:val="24"/>
          <w:u w:val="single"/>
        </w:rPr>
        <w:t xml:space="preserve">Listening and Appraising </w:t>
      </w:r>
    </w:p>
    <w:p w14:paraId="71914DF9" w14:textId="1DBE608D" w:rsidR="00F31E54" w:rsidRPr="00F31E54" w:rsidRDefault="006B18BE" w:rsidP="006B18BE">
      <w:pPr>
        <w:spacing w:after="0" w:line="240" w:lineRule="auto"/>
        <w:rPr>
          <w:rFonts w:ascii="Arial" w:hAnsi="Arial" w:cs="Arial"/>
          <w:sz w:val="24"/>
          <w:szCs w:val="24"/>
        </w:rPr>
      </w:pPr>
      <w:r>
        <w:rPr>
          <w:rFonts w:ascii="Arial" w:hAnsi="Arial" w:cs="Arial"/>
          <w:sz w:val="24"/>
          <w:szCs w:val="24"/>
        </w:rPr>
        <w:t xml:space="preserve">Listening and Appraising is used in order for children to gain context, recap their previous learning and apply it to present and future learning. The main purpose and function of including it within our music curriculum in and out of the classroom is to develop children’s understanding of the elements of music, instrumentation, genres and the history of music and how it has evolved over time. Listening and Appraising work will often be used as a starter task in music lessons and will also be used when children share their learning through performance work. </w:t>
      </w:r>
    </w:p>
    <w:p w14:paraId="06C65B64" w14:textId="4013D4E8" w:rsidR="00976A22" w:rsidRDefault="00976A22" w:rsidP="00837586">
      <w:pPr>
        <w:spacing w:after="0" w:line="240" w:lineRule="auto"/>
        <w:rPr>
          <w:rFonts w:ascii="Arial" w:hAnsi="Arial" w:cs="Arial"/>
          <w:color w:val="FF0000"/>
          <w:sz w:val="24"/>
          <w:szCs w:val="24"/>
        </w:rPr>
      </w:pPr>
    </w:p>
    <w:p w14:paraId="6375E159" w14:textId="2DAC97AF" w:rsidR="00C70DBC" w:rsidRDefault="00C70DBC" w:rsidP="00C70DBC">
      <w:pPr>
        <w:spacing w:after="0" w:line="240" w:lineRule="auto"/>
        <w:rPr>
          <w:rFonts w:ascii="Arial" w:hAnsi="Arial" w:cs="Arial"/>
          <w:b/>
          <w:sz w:val="24"/>
          <w:szCs w:val="24"/>
          <w:u w:val="single"/>
        </w:rPr>
      </w:pPr>
      <w:r>
        <w:rPr>
          <w:rFonts w:ascii="Arial" w:hAnsi="Arial" w:cs="Arial"/>
          <w:b/>
          <w:sz w:val="24"/>
          <w:szCs w:val="24"/>
          <w:u w:val="single"/>
        </w:rPr>
        <w:t>Instruments</w:t>
      </w:r>
    </w:p>
    <w:p w14:paraId="5143EE1D" w14:textId="72902D04" w:rsidR="00C70DBC" w:rsidRPr="006130D6" w:rsidRDefault="006130D6" w:rsidP="00C70DBC">
      <w:pPr>
        <w:spacing w:after="0" w:line="240" w:lineRule="auto"/>
        <w:rPr>
          <w:rFonts w:ascii="Arial" w:hAnsi="Arial" w:cs="Arial"/>
          <w:bCs/>
          <w:sz w:val="24"/>
          <w:szCs w:val="24"/>
        </w:rPr>
      </w:pPr>
      <w:r>
        <w:rPr>
          <w:rFonts w:ascii="Arial" w:hAnsi="Arial" w:cs="Arial"/>
          <w:bCs/>
          <w:sz w:val="24"/>
          <w:szCs w:val="24"/>
        </w:rPr>
        <w:t xml:space="preserve">Children have opportunities to play various instruments during their time at </w:t>
      </w:r>
      <w:r w:rsidR="00AC3232">
        <w:rPr>
          <w:rFonts w:ascii="Arial" w:hAnsi="Arial" w:cs="Arial"/>
          <w:bCs/>
          <w:sz w:val="24"/>
          <w:szCs w:val="24"/>
        </w:rPr>
        <w:t>Castlechurch</w:t>
      </w:r>
      <w:r>
        <w:rPr>
          <w:rFonts w:ascii="Arial" w:hAnsi="Arial" w:cs="Arial"/>
          <w:bCs/>
          <w:sz w:val="24"/>
          <w:szCs w:val="24"/>
        </w:rPr>
        <w:t>.</w:t>
      </w:r>
      <w:r w:rsidR="002A0BA5">
        <w:rPr>
          <w:rFonts w:ascii="Arial" w:hAnsi="Arial" w:cs="Arial"/>
          <w:bCs/>
          <w:sz w:val="24"/>
          <w:szCs w:val="24"/>
        </w:rPr>
        <w:t xml:space="preserve"> </w:t>
      </w:r>
      <w:r>
        <w:rPr>
          <w:rFonts w:ascii="Arial" w:hAnsi="Arial" w:cs="Arial"/>
          <w:bCs/>
          <w:sz w:val="24"/>
          <w:szCs w:val="24"/>
        </w:rPr>
        <w:t xml:space="preserve">This will be progressive </w:t>
      </w:r>
      <w:r w:rsidR="00B27900">
        <w:rPr>
          <w:rFonts w:ascii="Arial" w:hAnsi="Arial" w:cs="Arial"/>
          <w:bCs/>
          <w:sz w:val="24"/>
          <w:szCs w:val="24"/>
        </w:rPr>
        <w:t xml:space="preserve">year on year and show a </w:t>
      </w:r>
      <w:proofErr w:type="spellStart"/>
      <w:r w:rsidR="00B27900">
        <w:rPr>
          <w:rFonts w:ascii="Arial" w:hAnsi="Arial" w:cs="Arial"/>
          <w:bCs/>
          <w:sz w:val="24"/>
          <w:szCs w:val="24"/>
        </w:rPr>
        <w:t>build up</w:t>
      </w:r>
      <w:proofErr w:type="spellEnd"/>
      <w:r w:rsidR="00B27900">
        <w:rPr>
          <w:rFonts w:ascii="Arial" w:hAnsi="Arial" w:cs="Arial"/>
          <w:bCs/>
          <w:sz w:val="24"/>
          <w:szCs w:val="24"/>
        </w:rPr>
        <w:t xml:space="preserve"> of skills that will allow children to develop instrumental technique that links intrinsically with the elements of music. </w:t>
      </w:r>
    </w:p>
    <w:p w14:paraId="052B588B" w14:textId="77777777" w:rsidR="00C70DBC" w:rsidRPr="00084695" w:rsidRDefault="00C70DBC" w:rsidP="00C70DBC">
      <w:pPr>
        <w:spacing w:after="0" w:line="240" w:lineRule="auto"/>
        <w:rPr>
          <w:rFonts w:ascii="Arial" w:hAnsi="Arial" w:cs="Arial"/>
          <w:b/>
          <w:sz w:val="24"/>
          <w:szCs w:val="24"/>
          <w:u w:val="single"/>
        </w:rPr>
      </w:pPr>
    </w:p>
    <w:p w14:paraId="3C52F138" w14:textId="22E1FE2A" w:rsidR="00C70DBC" w:rsidRDefault="00C70DBC" w:rsidP="00C70DBC">
      <w:pPr>
        <w:spacing w:after="0" w:line="240" w:lineRule="auto"/>
        <w:rPr>
          <w:rFonts w:ascii="Arial" w:hAnsi="Arial" w:cs="Arial"/>
          <w:b/>
          <w:sz w:val="24"/>
          <w:szCs w:val="24"/>
          <w:u w:val="single"/>
        </w:rPr>
      </w:pPr>
      <w:r>
        <w:rPr>
          <w:rFonts w:ascii="Arial" w:hAnsi="Arial" w:cs="Arial"/>
          <w:b/>
          <w:sz w:val="24"/>
          <w:szCs w:val="24"/>
          <w:u w:val="single"/>
        </w:rPr>
        <w:t>Singing</w:t>
      </w:r>
    </w:p>
    <w:p w14:paraId="52E05A50" w14:textId="20D77979" w:rsidR="00B27900" w:rsidRPr="00B27900" w:rsidRDefault="00B27900" w:rsidP="00C70DBC">
      <w:pPr>
        <w:spacing w:after="0" w:line="240" w:lineRule="auto"/>
        <w:rPr>
          <w:rFonts w:ascii="Arial" w:hAnsi="Arial" w:cs="Arial"/>
          <w:bCs/>
          <w:sz w:val="24"/>
          <w:szCs w:val="24"/>
        </w:rPr>
      </w:pPr>
      <w:r w:rsidRPr="00B27900">
        <w:rPr>
          <w:rFonts w:ascii="Arial" w:hAnsi="Arial" w:cs="Arial"/>
          <w:bCs/>
          <w:sz w:val="24"/>
          <w:szCs w:val="24"/>
        </w:rPr>
        <w:t>All children have opportunities to sing throughout the school year in both ensemble and soloist context</w:t>
      </w:r>
      <w:r>
        <w:rPr>
          <w:rFonts w:ascii="Arial" w:hAnsi="Arial" w:cs="Arial"/>
          <w:bCs/>
          <w:sz w:val="24"/>
          <w:szCs w:val="24"/>
        </w:rPr>
        <w:t xml:space="preserve">s. There are weekly opportunities to sing as a whole school during weekly singing assemblies where we will work on developing technique and towards whole school or class celebrational assemblies. Children also have opportunities to sing as part of class assemblies and during religious celebrations such as Christmas and Easter. Part of the lesson pathway allows singing when using call and respond to develop specific skills. </w:t>
      </w:r>
    </w:p>
    <w:p w14:paraId="53DBB095" w14:textId="77CBE0A4" w:rsidR="00C70DBC" w:rsidRDefault="00C70DBC" w:rsidP="00837586">
      <w:pPr>
        <w:spacing w:after="0" w:line="240" w:lineRule="auto"/>
        <w:rPr>
          <w:rFonts w:ascii="Arial" w:hAnsi="Arial" w:cs="Arial"/>
          <w:color w:val="FF0000"/>
          <w:sz w:val="24"/>
          <w:szCs w:val="24"/>
        </w:rPr>
      </w:pPr>
    </w:p>
    <w:p w14:paraId="072E8F1E" w14:textId="77777777" w:rsidR="00C70DBC" w:rsidRPr="002F63C3" w:rsidRDefault="00C70DBC" w:rsidP="00837586">
      <w:pPr>
        <w:spacing w:after="0" w:line="240" w:lineRule="auto"/>
        <w:rPr>
          <w:rFonts w:ascii="Arial" w:hAnsi="Arial" w:cs="Arial"/>
          <w:color w:val="FF0000"/>
          <w:sz w:val="24"/>
          <w:szCs w:val="24"/>
        </w:rPr>
      </w:pPr>
    </w:p>
    <w:p w14:paraId="5DC4B84C" w14:textId="73D9A7B3" w:rsidR="00AB122F" w:rsidRPr="00084695" w:rsidRDefault="006B18BE" w:rsidP="00837586">
      <w:pPr>
        <w:spacing w:after="0" w:line="240" w:lineRule="auto"/>
        <w:rPr>
          <w:rFonts w:ascii="Arial" w:hAnsi="Arial" w:cs="Arial"/>
          <w:b/>
          <w:sz w:val="24"/>
          <w:szCs w:val="24"/>
          <w:u w:val="single"/>
        </w:rPr>
      </w:pPr>
      <w:r>
        <w:rPr>
          <w:rFonts w:ascii="Arial" w:hAnsi="Arial" w:cs="Arial"/>
          <w:b/>
          <w:sz w:val="24"/>
          <w:szCs w:val="24"/>
          <w:u w:val="single"/>
        </w:rPr>
        <w:t>Performing</w:t>
      </w:r>
    </w:p>
    <w:p w14:paraId="074D8A8F" w14:textId="3A9D55C0" w:rsidR="00F31E54" w:rsidRPr="00084695" w:rsidRDefault="002F63C3" w:rsidP="006B18BE">
      <w:pPr>
        <w:spacing w:after="0" w:line="240" w:lineRule="auto"/>
        <w:rPr>
          <w:rFonts w:ascii="Arial" w:hAnsi="Arial" w:cs="Arial"/>
          <w:sz w:val="24"/>
          <w:szCs w:val="24"/>
        </w:rPr>
      </w:pPr>
      <w:r w:rsidRPr="00084695">
        <w:rPr>
          <w:rFonts w:ascii="Arial" w:hAnsi="Arial" w:cs="Arial"/>
          <w:sz w:val="24"/>
          <w:szCs w:val="24"/>
        </w:rPr>
        <w:t xml:space="preserve">Children will be provided </w:t>
      </w:r>
      <w:r w:rsidR="006B18BE">
        <w:rPr>
          <w:rFonts w:ascii="Arial" w:hAnsi="Arial" w:cs="Arial"/>
          <w:sz w:val="24"/>
          <w:szCs w:val="24"/>
        </w:rPr>
        <w:t xml:space="preserve">with plenty of opportunities to work towards and then give performances of what they have been working on. This will be soloist and ensemble contexts and can show a specific objective or the composite piece of a flow of lessons. This will give children the chance to share their development of learning various skills of how to play specific instruments and will also build </w:t>
      </w:r>
      <w:r w:rsidR="00C70DBC">
        <w:rPr>
          <w:rFonts w:ascii="Arial" w:hAnsi="Arial" w:cs="Arial"/>
          <w:sz w:val="24"/>
          <w:szCs w:val="24"/>
        </w:rPr>
        <w:t>self-confidence</w:t>
      </w:r>
      <w:r w:rsidR="006B18BE">
        <w:rPr>
          <w:rFonts w:ascii="Arial" w:hAnsi="Arial" w:cs="Arial"/>
          <w:sz w:val="24"/>
          <w:szCs w:val="24"/>
        </w:rPr>
        <w:t xml:space="preserve">/esteem through collaborating and performing in front of others. </w:t>
      </w:r>
    </w:p>
    <w:p w14:paraId="37EA18F7" w14:textId="77777777" w:rsidR="00976A22" w:rsidRPr="002F63C3" w:rsidRDefault="00976A22" w:rsidP="00837586">
      <w:pPr>
        <w:spacing w:after="0" w:line="240" w:lineRule="auto"/>
        <w:rPr>
          <w:rFonts w:ascii="Arial" w:hAnsi="Arial" w:cs="Arial"/>
          <w:b/>
          <w:color w:val="FF0000"/>
          <w:sz w:val="24"/>
          <w:szCs w:val="24"/>
          <w:u w:val="single"/>
        </w:rPr>
      </w:pPr>
    </w:p>
    <w:p w14:paraId="2738FC38" w14:textId="5BB0E490" w:rsidR="00E955B4" w:rsidRPr="00084695" w:rsidRDefault="006B18BE" w:rsidP="00837586">
      <w:pPr>
        <w:spacing w:after="0" w:line="240" w:lineRule="auto"/>
        <w:rPr>
          <w:rFonts w:ascii="Arial" w:hAnsi="Arial" w:cs="Arial"/>
          <w:b/>
          <w:sz w:val="24"/>
          <w:szCs w:val="24"/>
          <w:u w:val="single"/>
        </w:rPr>
      </w:pPr>
      <w:r>
        <w:rPr>
          <w:rFonts w:ascii="Arial" w:hAnsi="Arial" w:cs="Arial"/>
          <w:b/>
          <w:sz w:val="24"/>
          <w:szCs w:val="24"/>
          <w:u w:val="single"/>
        </w:rPr>
        <w:t>Improvisation and</w:t>
      </w:r>
      <w:r w:rsidR="00B13F29">
        <w:rPr>
          <w:rFonts w:ascii="Arial" w:hAnsi="Arial" w:cs="Arial"/>
          <w:b/>
          <w:sz w:val="24"/>
          <w:szCs w:val="24"/>
          <w:u w:val="single"/>
        </w:rPr>
        <w:t xml:space="preserve"> Composition</w:t>
      </w:r>
    </w:p>
    <w:p w14:paraId="1E293EA0" w14:textId="3E74B882" w:rsidR="00E955B4" w:rsidRDefault="006B18BE" w:rsidP="00837586">
      <w:pPr>
        <w:spacing w:after="0" w:line="240" w:lineRule="auto"/>
        <w:rPr>
          <w:rFonts w:ascii="Arial" w:hAnsi="Arial" w:cs="Arial"/>
          <w:sz w:val="24"/>
          <w:szCs w:val="24"/>
        </w:rPr>
      </w:pPr>
      <w:r>
        <w:rPr>
          <w:rFonts w:ascii="Arial" w:hAnsi="Arial" w:cs="Arial"/>
          <w:sz w:val="24"/>
          <w:szCs w:val="24"/>
        </w:rPr>
        <w:t xml:space="preserve">Improvisation is a key component of our musical curriculum as it teaches children to develop their understanding of the elements of music which can be applied to both performance and compositional aspects of learning. </w:t>
      </w:r>
      <w:r w:rsidR="00C70DBC">
        <w:rPr>
          <w:rFonts w:ascii="Arial" w:hAnsi="Arial" w:cs="Arial"/>
          <w:sz w:val="24"/>
          <w:szCs w:val="24"/>
        </w:rPr>
        <w:t>There will be opportunities to improvise in the classroom environment when thinking about composing around a specific theme/objective as well as using improvisation when collaborating in performance work where children have to think carefully about the musical choices they are making. Composition is another key component which will develop children’s understanding of not only recording ideas but also developing their understanding to read music also. This will develop from simple pictorial representations through to traditional staff notation. Throughout the year, each class will have units of work that will focus solely on composition.</w:t>
      </w:r>
    </w:p>
    <w:p w14:paraId="6C90FD71" w14:textId="77777777" w:rsidR="006B18BE" w:rsidRDefault="006B18BE" w:rsidP="00837586">
      <w:pPr>
        <w:spacing w:after="0" w:line="240" w:lineRule="auto"/>
        <w:rPr>
          <w:rFonts w:ascii="Arial" w:hAnsi="Arial" w:cs="Arial"/>
          <w:b/>
          <w:sz w:val="24"/>
          <w:szCs w:val="24"/>
          <w:u w:val="single"/>
        </w:rPr>
      </w:pPr>
    </w:p>
    <w:p w14:paraId="2B3991A9" w14:textId="77777777" w:rsidR="00B27900" w:rsidRDefault="00B27900" w:rsidP="00976A22">
      <w:pPr>
        <w:spacing w:after="0" w:line="240" w:lineRule="auto"/>
        <w:rPr>
          <w:rFonts w:ascii="Arial" w:hAnsi="Arial" w:cs="Arial"/>
          <w:b/>
          <w:sz w:val="24"/>
          <w:szCs w:val="24"/>
          <w:u w:val="single"/>
        </w:rPr>
      </w:pPr>
    </w:p>
    <w:p w14:paraId="5DEB1837" w14:textId="77777777" w:rsidR="009953F0" w:rsidRDefault="009953F0" w:rsidP="00976A22">
      <w:pPr>
        <w:spacing w:after="0" w:line="240" w:lineRule="auto"/>
        <w:rPr>
          <w:rFonts w:ascii="Arial" w:hAnsi="Arial" w:cs="Arial"/>
          <w:b/>
          <w:sz w:val="24"/>
          <w:szCs w:val="24"/>
          <w:u w:val="single"/>
        </w:rPr>
      </w:pPr>
    </w:p>
    <w:p w14:paraId="4C75FB77" w14:textId="77777777" w:rsidR="009953F0" w:rsidRDefault="009953F0" w:rsidP="00976A22">
      <w:pPr>
        <w:spacing w:after="0" w:line="240" w:lineRule="auto"/>
        <w:rPr>
          <w:rFonts w:ascii="Arial" w:hAnsi="Arial" w:cs="Arial"/>
          <w:b/>
          <w:sz w:val="24"/>
          <w:szCs w:val="24"/>
          <w:u w:val="single"/>
        </w:rPr>
      </w:pPr>
    </w:p>
    <w:p w14:paraId="699978CB" w14:textId="1F0CE33A" w:rsidR="00976A22" w:rsidRPr="00FB1E80" w:rsidRDefault="00976A22" w:rsidP="00976A22">
      <w:pPr>
        <w:spacing w:after="0" w:line="240" w:lineRule="auto"/>
        <w:rPr>
          <w:rFonts w:ascii="Arial" w:hAnsi="Arial" w:cs="Arial"/>
          <w:b/>
          <w:sz w:val="24"/>
          <w:szCs w:val="24"/>
          <w:u w:val="single"/>
        </w:rPr>
      </w:pPr>
      <w:r w:rsidRPr="00FB1E80">
        <w:rPr>
          <w:rFonts w:ascii="Arial" w:hAnsi="Arial" w:cs="Arial"/>
          <w:b/>
          <w:sz w:val="24"/>
          <w:szCs w:val="24"/>
          <w:u w:val="single"/>
        </w:rPr>
        <w:lastRenderedPageBreak/>
        <w:t>Unit/Lesson Structure</w:t>
      </w:r>
      <w:r>
        <w:rPr>
          <w:rFonts w:ascii="Arial" w:hAnsi="Arial" w:cs="Arial"/>
          <w:b/>
          <w:sz w:val="24"/>
          <w:szCs w:val="24"/>
          <w:u w:val="single"/>
        </w:rPr>
        <w:br/>
      </w:r>
    </w:p>
    <w:p w14:paraId="3FBBF929" w14:textId="77777777" w:rsidR="00976A22" w:rsidRPr="00FB1E80" w:rsidRDefault="00976A22" w:rsidP="00976A22">
      <w:pPr>
        <w:rPr>
          <w:rFonts w:ascii="Arial" w:hAnsi="Arial" w:cs="Arial"/>
          <w:sz w:val="24"/>
          <w:szCs w:val="24"/>
          <w:u w:val="single"/>
        </w:rPr>
      </w:pPr>
      <w:r w:rsidRPr="00FB1E80">
        <w:rPr>
          <w:rFonts w:ascii="Arial" w:hAnsi="Arial" w:cs="Arial"/>
          <w:sz w:val="24"/>
          <w:szCs w:val="24"/>
          <w:u w:val="single"/>
        </w:rPr>
        <w:t>A Unit of Work (Pathway)</w:t>
      </w:r>
    </w:p>
    <w:p w14:paraId="29526593" w14:textId="77777777" w:rsidR="00976A22" w:rsidRPr="00FB1E80" w:rsidRDefault="00976A22" w:rsidP="00976A22">
      <w:pPr>
        <w:spacing w:line="240" w:lineRule="auto"/>
        <w:rPr>
          <w:rFonts w:ascii="Arial" w:hAnsi="Arial" w:cs="Arial"/>
          <w:sz w:val="24"/>
          <w:szCs w:val="24"/>
        </w:rPr>
      </w:pPr>
      <w:r w:rsidRPr="00FB1E80">
        <w:rPr>
          <w:rFonts w:ascii="Arial" w:hAnsi="Arial" w:cs="Arial"/>
          <w:sz w:val="24"/>
          <w:szCs w:val="24"/>
        </w:rPr>
        <w:t>A unit of work typically incorporates the following:</w:t>
      </w:r>
    </w:p>
    <w:p w14:paraId="590F7D69" w14:textId="59A2497D" w:rsidR="00976A22" w:rsidRPr="00FB1E80" w:rsidRDefault="00976A22" w:rsidP="00976A22">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National Curriculum Programmes of Study are used, alongside our subject specific progressi</w:t>
      </w:r>
      <w:r w:rsidR="0061569B">
        <w:rPr>
          <w:rFonts w:ascii="Arial" w:hAnsi="Arial" w:cs="Arial"/>
          <w:sz w:val="24"/>
          <w:szCs w:val="24"/>
        </w:rPr>
        <w:t xml:space="preserve">on documents, for long term, </w:t>
      </w:r>
      <w:r w:rsidRPr="00FB1E80">
        <w:rPr>
          <w:rFonts w:ascii="Arial" w:hAnsi="Arial" w:cs="Arial"/>
          <w:sz w:val="24"/>
          <w:szCs w:val="24"/>
        </w:rPr>
        <w:t>medium term</w:t>
      </w:r>
      <w:r w:rsidR="0061569B">
        <w:rPr>
          <w:rFonts w:ascii="Arial" w:hAnsi="Arial" w:cs="Arial"/>
          <w:sz w:val="24"/>
          <w:szCs w:val="24"/>
        </w:rPr>
        <w:t xml:space="preserve"> and </w:t>
      </w:r>
      <w:proofErr w:type="gramStart"/>
      <w:r w:rsidR="0061569B">
        <w:rPr>
          <w:rFonts w:ascii="Arial" w:hAnsi="Arial" w:cs="Arial"/>
          <w:sz w:val="24"/>
          <w:szCs w:val="24"/>
        </w:rPr>
        <w:t>short term</w:t>
      </w:r>
      <w:proofErr w:type="gramEnd"/>
      <w:r w:rsidRPr="00FB1E80">
        <w:rPr>
          <w:rFonts w:ascii="Arial" w:hAnsi="Arial" w:cs="Arial"/>
          <w:sz w:val="24"/>
          <w:szCs w:val="24"/>
        </w:rPr>
        <w:t xml:space="preserve"> planning</w:t>
      </w:r>
      <w:r w:rsidR="0061569B">
        <w:rPr>
          <w:rFonts w:ascii="Arial" w:hAnsi="Arial" w:cs="Arial"/>
          <w:sz w:val="24"/>
          <w:szCs w:val="24"/>
        </w:rPr>
        <w:t>.</w:t>
      </w:r>
    </w:p>
    <w:p w14:paraId="5D6316BC" w14:textId="15099291" w:rsidR="00566A11" w:rsidRPr="00566A11" w:rsidRDefault="00B27900" w:rsidP="00976A22">
      <w:pPr>
        <w:pStyle w:val="ListParagraph"/>
        <w:numPr>
          <w:ilvl w:val="0"/>
          <w:numId w:val="4"/>
        </w:numPr>
        <w:spacing w:after="200" w:line="240" w:lineRule="auto"/>
        <w:rPr>
          <w:rFonts w:ascii="Arial" w:hAnsi="Arial" w:cs="Arial"/>
          <w:sz w:val="24"/>
          <w:szCs w:val="24"/>
        </w:rPr>
      </w:pPr>
      <w:r>
        <w:rPr>
          <w:rFonts w:ascii="Arial" w:hAnsi="Arial" w:cs="Arial"/>
          <w:sz w:val="24"/>
          <w:szCs w:val="24"/>
        </w:rPr>
        <w:t xml:space="preserve">Currently, we follow </w:t>
      </w:r>
      <w:r w:rsidR="009953F0">
        <w:rPr>
          <w:rFonts w:ascii="Arial" w:hAnsi="Arial" w:cs="Arial"/>
          <w:sz w:val="24"/>
          <w:szCs w:val="24"/>
        </w:rPr>
        <w:t>Get Set 4 Music’s</w:t>
      </w:r>
      <w:r>
        <w:rPr>
          <w:rFonts w:ascii="Arial" w:hAnsi="Arial" w:cs="Arial"/>
          <w:sz w:val="24"/>
          <w:szCs w:val="24"/>
        </w:rPr>
        <w:t xml:space="preserve"> schemes of work for each year group to develop understanding and skill sets across</w:t>
      </w:r>
      <w:r w:rsidR="00A11646">
        <w:rPr>
          <w:rFonts w:ascii="Arial" w:hAnsi="Arial" w:cs="Arial"/>
          <w:sz w:val="24"/>
          <w:szCs w:val="24"/>
        </w:rPr>
        <w:t xml:space="preserve"> exploring</w:t>
      </w:r>
      <w:r>
        <w:rPr>
          <w:rFonts w:ascii="Arial" w:hAnsi="Arial" w:cs="Arial"/>
          <w:sz w:val="24"/>
          <w:szCs w:val="24"/>
        </w:rPr>
        <w:t xml:space="preserve"> </w:t>
      </w:r>
      <w:r w:rsidR="00A11646">
        <w:rPr>
          <w:rFonts w:ascii="Arial" w:hAnsi="Arial" w:cs="Arial"/>
          <w:sz w:val="24"/>
          <w:szCs w:val="24"/>
        </w:rPr>
        <w:t>(listening and appraising), teach (call and response), design (improvisation), create and apply (composition) share and evaluate (perform and critique)</w:t>
      </w:r>
    </w:p>
    <w:p w14:paraId="53D127F3" w14:textId="04F9C6FE" w:rsidR="00976A22" w:rsidRPr="0061569B" w:rsidRDefault="00976A22" w:rsidP="00976A22">
      <w:pPr>
        <w:pStyle w:val="ListParagraph"/>
        <w:numPr>
          <w:ilvl w:val="0"/>
          <w:numId w:val="4"/>
        </w:numPr>
        <w:spacing w:after="200" w:line="240" w:lineRule="auto"/>
        <w:rPr>
          <w:rFonts w:ascii="Arial" w:hAnsi="Arial" w:cs="Arial"/>
          <w:sz w:val="24"/>
          <w:szCs w:val="24"/>
        </w:rPr>
      </w:pPr>
      <w:r w:rsidRPr="0061569B">
        <w:rPr>
          <w:rFonts w:ascii="Arial" w:hAnsi="Arial" w:cs="Arial"/>
          <w:sz w:val="24"/>
          <w:szCs w:val="24"/>
        </w:rPr>
        <w:t>Prior Learning</w:t>
      </w:r>
      <w:r w:rsidR="00D40F9A">
        <w:rPr>
          <w:rFonts w:ascii="Arial" w:hAnsi="Arial" w:cs="Arial"/>
          <w:sz w:val="24"/>
          <w:szCs w:val="24"/>
        </w:rPr>
        <w:t xml:space="preserve">/Listening and Appraising </w:t>
      </w:r>
      <w:r w:rsidRPr="0061569B">
        <w:rPr>
          <w:rFonts w:ascii="Arial" w:hAnsi="Arial" w:cs="Arial"/>
          <w:sz w:val="24"/>
          <w:szCs w:val="24"/>
        </w:rPr>
        <w:t>- this is achieved through targeted questioning</w:t>
      </w:r>
      <w:r w:rsidR="00D40F9A">
        <w:rPr>
          <w:rFonts w:ascii="Arial" w:hAnsi="Arial" w:cs="Arial"/>
          <w:sz w:val="24"/>
          <w:szCs w:val="24"/>
        </w:rPr>
        <w:t xml:space="preserve">, listening activities and </w:t>
      </w:r>
      <w:r w:rsidRPr="0061569B">
        <w:rPr>
          <w:rFonts w:ascii="Arial" w:hAnsi="Arial" w:cs="Arial"/>
          <w:sz w:val="24"/>
          <w:szCs w:val="24"/>
        </w:rPr>
        <w:t>the analysis of a prior learning activity which demonstrates the children’s strengths and areas for development.</w:t>
      </w:r>
    </w:p>
    <w:p w14:paraId="19F66E72" w14:textId="3E4B8800" w:rsidR="00976A22" w:rsidRPr="00FB1E80" w:rsidRDefault="00976A22" w:rsidP="00976A22">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Vocabulary</w:t>
      </w:r>
      <w:r w:rsidR="00D40F9A">
        <w:rPr>
          <w:rFonts w:ascii="Arial" w:hAnsi="Arial" w:cs="Arial"/>
          <w:sz w:val="24"/>
          <w:szCs w:val="24"/>
        </w:rPr>
        <w:t xml:space="preserve"> </w:t>
      </w:r>
      <w:r w:rsidRPr="00FB1E80">
        <w:rPr>
          <w:rFonts w:ascii="Arial" w:hAnsi="Arial" w:cs="Arial"/>
          <w:sz w:val="24"/>
          <w:szCs w:val="24"/>
        </w:rPr>
        <w:t xml:space="preserve">- a wide range of </w:t>
      </w:r>
      <w:r w:rsidR="00A11646">
        <w:rPr>
          <w:rFonts w:ascii="Arial" w:hAnsi="Arial" w:cs="Arial"/>
          <w:sz w:val="24"/>
          <w:szCs w:val="24"/>
        </w:rPr>
        <w:t>Music</w:t>
      </w:r>
      <w:r w:rsidRPr="00FB1E80">
        <w:rPr>
          <w:rFonts w:ascii="Arial" w:hAnsi="Arial" w:cs="Arial"/>
          <w:sz w:val="24"/>
          <w:szCs w:val="24"/>
        </w:rPr>
        <w:t xml:space="preserve"> vocabulary is to be modelled and used in context to demonstrate understanding. The vocabulary documents set out clear expectations for each year group.</w:t>
      </w:r>
    </w:p>
    <w:p w14:paraId="4543386A" w14:textId="721435AB" w:rsidR="00976A22" w:rsidRPr="00FB1E80" w:rsidRDefault="00976A22" w:rsidP="00976A22">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Teach</w:t>
      </w:r>
      <w:r w:rsidR="00D40F9A">
        <w:rPr>
          <w:rFonts w:ascii="Arial" w:hAnsi="Arial" w:cs="Arial"/>
          <w:sz w:val="24"/>
          <w:szCs w:val="24"/>
        </w:rPr>
        <w:t xml:space="preserve">/Call and Response - </w:t>
      </w:r>
      <w:r w:rsidRPr="00FB1E80">
        <w:rPr>
          <w:rFonts w:ascii="Arial" w:hAnsi="Arial" w:cs="Arial"/>
          <w:sz w:val="24"/>
          <w:szCs w:val="24"/>
        </w:rPr>
        <w:t xml:space="preserve">model specific </w:t>
      </w:r>
      <w:r w:rsidR="00D40F9A">
        <w:rPr>
          <w:rFonts w:ascii="Arial" w:hAnsi="Arial" w:cs="Arial"/>
          <w:sz w:val="24"/>
          <w:szCs w:val="24"/>
        </w:rPr>
        <w:t>instrumental and compositional</w:t>
      </w:r>
      <w:r w:rsidRPr="00FB1E80">
        <w:rPr>
          <w:rFonts w:ascii="Arial" w:hAnsi="Arial" w:cs="Arial"/>
          <w:sz w:val="24"/>
          <w:szCs w:val="24"/>
        </w:rPr>
        <w:t xml:space="preserve"> techniques</w:t>
      </w:r>
      <w:r w:rsidR="00D40F9A">
        <w:rPr>
          <w:rFonts w:ascii="Arial" w:hAnsi="Arial" w:cs="Arial"/>
          <w:sz w:val="24"/>
          <w:szCs w:val="24"/>
        </w:rPr>
        <w:t xml:space="preserve"> based on the elements of music</w:t>
      </w:r>
      <w:r w:rsidRPr="00FB1E80">
        <w:rPr>
          <w:rFonts w:ascii="Arial" w:hAnsi="Arial" w:cs="Arial"/>
          <w:sz w:val="24"/>
          <w:szCs w:val="24"/>
        </w:rPr>
        <w:t xml:space="preserve">, that the children are given time to refine before applying them to their own </w:t>
      </w:r>
      <w:r>
        <w:rPr>
          <w:rFonts w:ascii="Arial" w:hAnsi="Arial" w:cs="Arial"/>
          <w:sz w:val="24"/>
          <w:szCs w:val="24"/>
        </w:rPr>
        <w:t>p</w:t>
      </w:r>
      <w:r w:rsidR="00D40F9A">
        <w:rPr>
          <w:rFonts w:ascii="Arial" w:hAnsi="Arial" w:cs="Arial"/>
          <w:sz w:val="24"/>
          <w:szCs w:val="24"/>
        </w:rPr>
        <w:t>erformance or composition</w:t>
      </w:r>
    </w:p>
    <w:p w14:paraId="3ED8055D" w14:textId="50DC16D9" w:rsidR="00976A22" w:rsidRPr="00FB1E80" w:rsidRDefault="00976A22" w:rsidP="00976A22">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Application</w:t>
      </w:r>
      <w:r>
        <w:rPr>
          <w:rFonts w:ascii="Arial" w:hAnsi="Arial" w:cs="Arial"/>
          <w:sz w:val="24"/>
          <w:szCs w:val="24"/>
        </w:rPr>
        <w:t xml:space="preserve"> to a composite</w:t>
      </w:r>
      <w:r w:rsidRPr="00FB1E80">
        <w:rPr>
          <w:rFonts w:ascii="Arial" w:hAnsi="Arial" w:cs="Arial"/>
          <w:sz w:val="24"/>
          <w:szCs w:val="24"/>
        </w:rPr>
        <w:t xml:space="preserve"> – children’s knowledge and skills of the unit to be applied in a final</w:t>
      </w:r>
      <w:r w:rsidR="00F510E5">
        <w:rPr>
          <w:rFonts w:ascii="Arial" w:hAnsi="Arial" w:cs="Arial"/>
          <w:sz w:val="24"/>
          <w:szCs w:val="24"/>
        </w:rPr>
        <w:t xml:space="preserve"> performance/composition</w:t>
      </w:r>
    </w:p>
    <w:p w14:paraId="78E6819E" w14:textId="222C1A3D" w:rsidR="00976A22" w:rsidRPr="00F510E5" w:rsidRDefault="00976A22" w:rsidP="00F510E5">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 xml:space="preserve">Evaluate – children take part in ongoing self-reflection throughout the </w:t>
      </w:r>
      <w:r>
        <w:rPr>
          <w:rFonts w:ascii="Arial" w:hAnsi="Arial" w:cs="Arial"/>
          <w:sz w:val="24"/>
          <w:szCs w:val="24"/>
        </w:rPr>
        <w:t xml:space="preserve">unit </w:t>
      </w:r>
      <w:r w:rsidRPr="00FB1E80">
        <w:rPr>
          <w:rFonts w:ascii="Arial" w:hAnsi="Arial" w:cs="Arial"/>
          <w:sz w:val="24"/>
          <w:szCs w:val="24"/>
        </w:rPr>
        <w:t xml:space="preserve">culminating in a </w:t>
      </w:r>
      <w:r w:rsidR="00D40F9A">
        <w:rPr>
          <w:rFonts w:ascii="Arial" w:hAnsi="Arial" w:cs="Arial"/>
          <w:sz w:val="24"/>
          <w:szCs w:val="24"/>
        </w:rPr>
        <w:t>final performance of a composition or rehearsed piece to an audience.</w:t>
      </w:r>
    </w:p>
    <w:p w14:paraId="3E0780C9" w14:textId="77777777" w:rsidR="00976A22" w:rsidRPr="00FB1E80" w:rsidRDefault="00976A22" w:rsidP="00976A22">
      <w:pPr>
        <w:spacing w:line="240" w:lineRule="auto"/>
        <w:rPr>
          <w:rFonts w:ascii="Arial" w:hAnsi="Arial" w:cs="Arial"/>
          <w:sz w:val="24"/>
          <w:szCs w:val="24"/>
          <w:u w:val="single"/>
        </w:rPr>
      </w:pPr>
      <w:r w:rsidRPr="00FB1E80">
        <w:rPr>
          <w:rFonts w:ascii="Arial" w:hAnsi="Arial" w:cs="Arial"/>
          <w:sz w:val="24"/>
          <w:szCs w:val="24"/>
          <w:u w:val="single"/>
        </w:rPr>
        <w:t>A Lesson</w:t>
      </w:r>
      <w:r>
        <w:rPr>
          <w:rFonts w:ascii="Arial" w:hAnsi="Arial" w:cs="Arial"/>
          <w:sz w:val="24"/>
          <w:szCs w:val="24"/>
          <w:u w:val="single"/>
        </w:rPr>
        <w:t xml:space="preserve"> (Pathway)</w:t>
      </w:r>
    </w:p>
    <w:p w14:paraId="40E486F2" w14:textId="77777777" w:rsidR="00976A22" w:rsidRPr="00FB1E80" w:rsidRDefault="00976A22" w:rsidP="00976A22">
      <w:pPr>
        <w:spacing w:after="0" w:line="240" w:lineRule="auto"/>
        <w:rPr>
          <w:rFonts w:ascii="Arial" w:hAnsi="Arial" w:cs="Arial"/>
          <w:sz w:val="24"/>
          <w:szCs w:val="24"/>
        </w:rPr>
      </w:pPr>
      <w:r w:rsidRPr="00FB1E80">
        <w:rPr>
          <w:rFonts w:ascii="Arial" w:hAnsi="Arial" w:cs="Arial"/>
          <w:sz w:val="24"/>
          <w:szCs w:val="24"/>
        </w:rPr>
        <w:t xml:space="preserve">Lessons are planned from the correct Key Stage Programmes of Study from The National Curriculum and our progression documents. </w:t>
      </w:r>
      <w:r w:rsidRPr="005E4C85">
        <w:rPr>
          <w:rFonts w:ascii="Arial" w:hAnsi="Arial" w:cs="Arial"/>
          <w:sz w:val="24"/>
          <w:szCs w:val="24"/>
        </w:rPr>
        <w:t xml:space="preserve">Teachers will be aware of the prior learning that needs to be secure from previous year groups to ensure new content can be understood. </w:t>
      </w:r>
      <w:r w:rsidRPr="00FB1E80">
        <w:rPr>
          <w:rFonts w:ascii="Arial" w:hAnsi="Arial" w:cs="Arial"/>
          <w:sz w:val="24"/>
          <w:szCs w:val="24"/>
        </w:rPr>
        <w:t xml:space="preserve">Lessons are planned sequentially, to ensure knowledge and skills are built upon. </w:t>
      </w:r>
    </w:p>
    <w:p w14:paraId="1A19C948" w14:textId="77777777" w:rsidR="00976A22" w:rsidRPr="00FB1E80" w:rsidRDefault="00976A22" w:rsidP="00976A22">
      <w:pPr>
        <w:spacing w:after="0" w:line="240" w:lineRule="auto"/>
        <w:rPr>
          <w:rFonts w:ascii="Arial" w:hAnsi="Arial" w:cs="Arial"/>
          <w:sz w:val="24"/>
          <w:szCs w:val="24"/>
        </w:rPr>
      </w:pPr>
    </w:p>
    <w:p w14:paraId="6A4BA10D" w14:textId="77777777" w:rsidR="00976A22" w:rsidRPr="00FB1E80" w:rsidRDefault="00976A22" w:rsidP="00976A22">
      <w:pPr>
        <w:spacing w:line="240" w:lineRule="auto"/>
        <w:rPr>
          <w:rFonts w:ascii="Arial" w:hAnsi="Arial" w:cs="Arial"/>
          <w:sz w:val="24"/>
          <w:szCs w:val="24"/>
        </w:rPr>
      </w:pPr>
      <w:r w:rsidRPr="00FB1E80">
        <w:rPr>
          <w:rFonts w:ascii="Arial" w:hAnsi="Arial" w:cs="Arial"/>
          <w:sz w:val="24"/>
          <w:szCs w:val="24"/>
        </w:rPr>
        <w:t>A lesson would typically consist of the following:</w:t>
      </w:r>
    </w:p>
    <w:p w14:paraId="726E5E04" w14:textId="77777777" w:rsidR="00976A22" w:rsidRPr="00FB1E80" w:rsidRDefault="00976A22" w:rsidP="00976A22">
      <w:pPr>
        <w:pStyle w:val="ListParagraph"/>
        <w:numPr>
          <w:ilvl w:val="0"/>
          <w:numId w:val="4"/>
        </w:numPr>
        <w:spacing w:after="200" w:line="240" w:lineRule="auto"/>
        <w:rPr>
          <w:rFonts w:ascii="Arial" w:hAnsi="Arial" w:cs="Arial"/>
          <w:sz w:val="24"/>
          <w:szCs w:val="24"/>
        </w:rPr>
      </w:pPr>
      <w:r w:rsidRPr="00FB1E80">
        <w:rPr>
          <w:rFonts w:ascii="Arial" w:hAnsi="Arial" w:cs="Arial"/>
          <w:sz w:val="24"/>
          <w:szCs w:val="24"/>
        </w:rPr>
        <w:t>Retrieve - used to revisit and retrieve previously taught knowledge/skills.</w:t>
      </w:r>
    </w:p>
    <w:p w14:paraId="0F19A7AF"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 xml:space="preserve">Shared learning objective, success criteria and unit specific vocabulary - help to set the context for a lesson. </w:t>
      </w:r>
    </w:p>
    <w:p w14:paraId="66428B29"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Teaching exposition - a variety of strategies are used to model and explore new concepts.</w:t>
      </w:r>
    </w:p>
    <w:p w14:paraId="21E192A4"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 xml:space="preserve">Opportunities to discuss learning - children are encouraged to speak in full sentences and reinforce vocabulary in context. </w:t>
      </w:r>
    </w:p>
    <w:p w14:paraId="65C362E3"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Assessment for learning (</w:t>
      </w:r>
      <w:proofErr w:type="spellStart"/>
      <w:r w:rsidRPr="00FB1E80">
        <w:rPr>
          <w:rFonts w:ascii="Arial" w:hAnsi="Arial" w:cs="Arial"/>
          <w:sz w:val="24"/>
          <w:szCs w:val="24"/>
        </w:rPr>
        <w:t>AfL</w:t>
      </w:r>
      <w:proofErr w:type="spellEnd"/>
      <w:r w:rsidRPr="00FB1E80">
        <w:rPr>
          <w:rFonts w:ascii="Arial" w:hAnsi="Arial" w:cs="Arial"/>
          <w:sz w:val="24"/>
          <w:szCs w:val="24"/>
        </w:rPr>
        <w:t>) questions - used to extend and/or support learning.</w:t>
      </w:r>
    </w:p>
    <w:p w14:paraId="13B578FB"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 xml:space="preserve">Practise/Apply – a range of opportunities to embed skills/knowledge taught. </w:t>
      </w:r>
    </w:p>
    <w:p w14:paraId="33EEF8D8"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 xml:space="preserve">Scaffolded learning activities </w:t>
      </w:r>
      <w:proofErr w:type="gramStart"/>
      <w:r w:rsidRPr="00FB1E80">
        <w:rPr>
          <w:rFonts w:ascii="Arial" w:hAnsi="Arial" w:cs="Arial"/>
          <w:sz w:val="24"/>
          <w:szCs w:val="24"/>
        </w:rPr>
        <w:t>-  linked</w:t>
      </w:r>
      <w:proofErr w:type="gramEnd"/>
      <w:r w:rsidRPr="00FB1E80">
        <w:rPr>
          <w:rFonts w:ascii="Arial" w:hAnsi="Arial" w:cs="Arial"/>
          <w:sz w:val="24"/>
          <w:szCs w:val="24"/>
        </w:rPr>
        <w:t xml:space="preserve"> to the learning objective to ensure all children achieve the learning outcome. </w:t>
      </w:r>
    </w:p>
    <w:p w14:paraId="71CD5121"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Reflection – a range of techniques are employed to encourage children to think about and discuss their own learning.</w:t>
      </w:r>
    </w:p>
    <w:p w14:paraId="6CAE56F2" w14:textId="77777777" w:rsidR="00976A22" w:rsidRPr="00FB1E80" w:rsidRDefault="00976A22" w:rsidP="00976A22">
      <w:pPr>
        <w:pStyle w:val="ListParagraph"/>
        <w:numPr>
          <w:ilvl w:val="0"/>
          <w:numId w:val="5"/>
        </w:numPr>
        <w:spacing w:after="200" w:line="240" w:lineRule="auto"/>
        <w:rPr>
          <w:rFonts w:ascii="Arial" w:hAnsi="Arial" w:cs="Arial"/>
          <w:sz w:val="24"/>
          <w:szCs w:val="24"/>
        </w:rPr>
      </w:pPr>
      <w:r w:rsidRPr="00FB1E80">
        <w:rPr>
          <w:rFonts w:ascii="Arial" w:hAnsi="Arial" w:cs="Arial"/>
          <w:sz w:val="24"/>
          <w:szCs w:val="24"/>
        </w:rPr>
        <w:t>Evaluate – refer back to learning objective and success criteria. This could be at any point throughout the lesson.</w:t>
      </w:r>
      <w:r w:rsidRPr="00FB1E80">
        <w:rPr>
          <w:rFonts w:ascii="Arial" w:hAnsi="Arial" w:cs="Arial"/>
          <w:sz w:val="24"/>
          <w:szCs w:val="24"/>
        </w:rPr>
        <w:br/>
      </w:r>
    </w:p>
    <w:p w14:paraId="00106269" w14:textId="734F0A2B" w:rsidR="00976A22" w:rsidRPr="00B815CD" w:rsidRDefault="00976A22" w:rsidP="00976A22">
      <w:pPr>
        <w:spacing w:after="200" w:line="240" w:lineRule="auto"/>
        <w:rPr>
          <w:rFonts w:ascii="Arial" w:hAnsi="Arial" w:cs="Arial"/>
          <w:sz w:val="24"/>
          <w:szCs w:val="24"/>
        </w:rPr>
      </w:pPr>
      <w:r w:rsidRPr="00FB1E80">
        <w:rPr>
          <w:rFonts w:ascii="Arial" w:hAnsi="Arial" w:cs="Arial"/>
          <w:sz w:val="24"/>
          <w:szCs w:val="24"/>
        </w:rPr>
        <w:t>These elements could be used flexibly throughout each session.</w:t>
      </w:r>
      <w:r>
        <w:rPr>
          <w:rFonts w:ascii="Arial" w:hAnsi="Arial" w:cs="Arial"/>
          <w:sz w:val="24"/>
          <w:szCs w:val="24"/>
        </w:rPr>
        <w:br/>
      </w:r>
    </w:p>
    <w:p w14:paraId="05E6BF86" w14:textId="77777777" w:rsidR="00EC3DB4" w:rsidRPr="00976A22" w:rsidRDefault="00837586" w:rsidP="00EC3DB4">
      <w:pPr>
        <w:rPr>
          <w:rFonts w:ascii="Arial" w:hAnsi="Arial" w:cs="Arial"/>
          <w:sz w:val="28"/>
          <w:szCs w:val="24"/>
          <w:u w:val="single"/>
        </w:rPr>
      </w:pPr>
      <w:r w:rsidRPr="00976A22">
        <w:rPr>
          <w:rFonts w:ascii="Arial" w:hAnsi="Arial" w:cs="Arial"/>
          <w:b/>
          <w:sz w:val="28"/>
          <w:szCs w:val="24"/>
          <w:u w:val="single"/>
        </w:rPr>
        <w:lastRenderedPageBreak/>
        <w:t>Impact</w:t>
      </w:r>
    </w:p>
    <w:p w14:paraId="6AC45173" w14:textId="781B6657" w:rsidR="00837586" w:rsidRPr="00B815CD" w:rsidRDefault="00837586" w:rsidP="00EC3DB4">
      <w:pPr>
        <w:rPr>
          <w:rFonts w:ascii="Arial" w:hAnsi="Arial" w:cs="Arial"/>
          <w:sz w:val="24"/>
          <w:szCs w:val="24"/>
        </w:rPr>
      </w:pPr>
      <w:r w:rsidRPr="00B815CD">
        <w:rPr>
          <w:rFonts w:ascii="Arial" w:hAnsi="Arial" w:cs="Arial"/>
          <w:sz w:val="24"/>
          <w:szCs w:val="24"/>
        </w:rPr>
        <w:t xml:space="preserve">What we aim to achieve from our </w:t>
      </w:r>
      <w:r w:rsidR="00B13F29">
        <w:rPr>
          <w:rFonts w:ascii="Arial" w:hAnsi="Arial" w:cs="Arial"/>
          <w:sz w:val="24"/>
          <w:szCs w:val="24"/>
        </w:rPr>
        <w:t>Music</w:t>
      </w:r>
      <w:r w:rsidRPr="00B815CD">
        <w:rPr>
          <w:rFonts w:ascii="Arial" w:hAnsi="Arial" w:cs="Arial"/>
          <w:sz w:val="24"/>
          <w:szCs w:val="24"/>
        </w:rPr>
        <w:t xml:space="preserve"> </w:t>
      </w:r>
      <w:r w:rsidR="008601CC">
        <w:rPr>
          <w:rFonts w:ascii="Arial" w:hAnsi="Arial" w:cs="Arial"/>
          <w:sz w:val="24"/>
          <w:szCs w:val="24"/>
        </w:rPr>
        <w:t>curriculum across the Children</w:t>
      </w:r>
      <w:r w:rsidRPr="00B815CD">
        <w:rPr>
          <w:rFonts w:ascii="Arial" w:hAnsi="Arial" w:cs="Arial"/>
          <w:sz w:val="24"/>
          <w:szCs w:val="24"/>
        </w:rPr>
        <w:t xml:space="preserve"> First Learning Partnership; </w:t>
      </w:r>
    </w:p>
    <w:p w14:paraId="50754AAE" w14:textId="77777777" w:rsidR="00B13F29" w:rsidRPr="00976A22" w:rsidRDefault="00B13F29" w:rsidP="00B13F29">
      <w:pPr>
        <w:rPr>
          <w:rFonts w:ascii="Arial" w:hAnsi="Arial" w:cs="Arial"/>
          <w:sz w:val="24"/>
          <w:szCs w:val="24"/>
        </w:rPr>
      </w:pPr>
      <w:r>
        <w:t>To engage and inspire pupils to develop a love of music and their talent as musicians, and so increase self-confidence, creativity and a sense of achievement.</w:t>
      </w:r>
      <w:r w:rsidRPr="00976A22">
        <w:rPr>
          <w:rFonts w:ascii="Arial" w:hAnsi="Arial" w:cs="Arial"/>
          <w:sz w:val="24"/>
          <w:szCs w:val="24"/>
        </w:rPr>
        <w:t xml:space="preserve"> We aim to achieve this through allowing the children:</w:t>
      </w:r>
    </w:p>
    <w:p w14:paraId="3EBECDED" w14:textId="7163692B" w:rsidR="00B13F29" w:rsidRDefault="00B13F29" w:rsidP="00B13F29">
      <w:pPr>
        <w:pStyle w:val="ListParagraph"/>
        <w:numPr>
          <w:ilvl w:val="0"/>
          <w:numId w:val="13"/>
        </w:numPr>
        <w:rPr>
          <w:rFonts w:ascii="Arial" w:hAnsi="Arial" w:cs="Arial"/>
          <w:sz w:val="24"/>
          <w:szCs w:val="24"/>
        </w:rPr>
      </w:pPr>
      <w:r>
        <w:t xml:space="preserve">To create and perform </w:t>
      </w:r>
      <w:r w:rsidR="007106B3">
        <w:t>their</w:t>
      </w:r>
      <w:r>
        <w:t xml:space="preserve"> own music.</w:t>
      </w:r>
      <w:r w:rsidRPr="00976A22">
        <w:rPr>
          <w:rFonts w:ascii="Arial" w:hAnsi="Arial" w:cs="Arial"/>
          <w:sz w:val="24"/>
          <w:szCs w:val="24"/>
        </w:rPr>
        <w:t xml:space="preserve"> </w:t>
      </w:r>
    </w:p>
    <w:p w14:paraId="38EED956" w14:textId="77777777" w:rsidR="00B13F29" w:rsidRDefault="00B13F29" w:rsidP="00B13F29">
      <w:pPr>
        <w:pStyle w:val="ListParagraph"/>
        <w:numPr>
          <w:ilvl w:val="0"/>
          <w:numId w:val="13"/>
        </w:numPr>
        <w:rPr>
          <w:rFonts w:ascii="Arial" w:hAnsi="Arial" w:cs="Arial"/>
          <w:sz w:val="24"/>
          <w:szCs w:val="24"/>
        </w:rPr>
      </w:pPr>
      <w:r>
        <w:t>To learn a musical instrument and have the opportunity to progress further</w:t>
      </w:r>
      <w:r w:rsidRPr="00976A22">
        <w:rPr>
          <w:rFonts w:ascii="Arial" w:hAnsi="Arial" w:cs="Arial"/>
          <w:sz w:val="24"/>
          <w:szCs w:val="24"/>
        </w:rPr>
        <w:t xml:space="preserve"> </w:t>
      </w:r>
    </w:p>
    <w:p w14:paraId="3E1482B9" w14:textId="77777777" w:rsidR="00B13F29" w:rsidRPr="00B13F29" w:rsidRDefault="00B13F29" w:rsidP="00B13F29">
      <w:pPr>
        <w:pStyle w:val="ListParagraph"/>
        <w:numPr>
          <w:ilvl w:val="0"/>
          <w:numId w:val="13"/>
        </w:numPr>
        <w:rPr>
          <w:rFonts w:ascii="Arial" w:hAnsi="Arial" w:cs="Arial"/>
          <w:sz w:val="24"/>
          <w:szCs w:val="24"/>
        </w:rPr>
      </w:pPr>
      <w:r>
        <w:t xml:space="preserve">An awareness and appreciation of different musical traditions and genres. </w:t>
      </w:r>
    </w:p>
    <w:p w14:paraId="33E7BBD0" w14:textId="77777777" w:rsidR="00B13F29" w:rsidRPr="00B13F29" w:rsidRDefault="00B13F29" w:rsidP="00B13F29">
      <w:pPr>
        <w:pStyle w:val="ListParagraph"/>
        <w:numPr>
          <w:ilvl w:val="0"/>
          <w:numId w:val="13"/>
        </w:numPr>
        <w:rPr>
          <w:rFonts w:ascii="Arial" w:hAnsi="Arial" w:cs="Arial"/>
          <w:sz w:val="24"/>
          <w:szCs w:val="24"/>
        </w:rPr>
      </w:pPr>
      <w:r>
        <w:t xml:space="preserve">To take part in a diverse range of musical activities. </w:t>
      </w:r>
    </w:p>
    <w:p w14:paraId="5C1CF4C6" w14:textId="77777777" w:rsidR="00B13F29" w:rsidRPr="00B13F29" w:rsidRDefault="00B13F29" w:rsidP="00B13F29">
      <w:pPr>
        <w:pStyle w:val="ListParagraph"/>
        <w:numPr>
          <w:ilvl w:val="0"/>
          <w:numId w:val="13"/>
        </w:numPr>
        <w:rPr>
          <w:rFonts w:ascii="Arial" w:hAnsi="Arial" w:cs="Arial"/>
          <w:sz w:val="24"/>
          <w:szCs w:val="24"/>
        </w:rPr>
      </w:pPr>
      <w:r>
        <w:t xml:space="preserve">An excellent understanding of the historical, social and cultural origins of music. </w:t>
      </w:r>
    </w:p>
    <w:p w14:paraId="5DE74471" w14:textId="77777777" w:rsidR="00B13F29" w:rsidRPr="00B13F29" w:rsidRDefault="00B13F29" w:rsidP="00B13F29">
      <w:pPr>
        <w:pStyle w:val="ListParagraph"/>
        <w:numPr>
          <w:ilvl w:val="0"/>
          <w:numId w:val="13"/>
        </w:numPr>
        <w:rPr>
          <w:rFonts w:ascii="Arial" w:hAnsi="Arial" w:cs="Arial"/>
          <w:sz w:val="24"/>
          <w:szCs w:val="24"/>
        </w:rPr>
      </w:pPr>
      <w:r>
        <w:t xml:space="preserve">To listen to, discuss and evaluate how music is created. </w:t>
      </w:r>
    </w:p>
    <w:p w14:paraId="0C398E34" w14:textId="77777777" w:rsidR="00B13F29" w:rsidRPr="00976A22" w:rsidRDefault="00B13F29" w:rsidP="00B13F29">
      <w:pPr>
        <w:pStyle w:val="ListParagraph"/>
        <w:numPr>
          <w:ilvl w:val="0"/>
          <w:numId w:val="13"/>
        </w:numPr>
        <w:rPr>
          <w:rFonts w:ascii="Arial" w:hAnsi="Arial" w:cs="Arial"/>
          <w:sz w:val="24"/>
          <w:szCs w:val="24"/>
        </w:rPr>
      </w:pPr>
      <w:r>
        <w:t>The ability to give verbal and written explanations, using musical language</w:t>
      </w:r>
      <w:r w:rsidRPr="00976A22">
        <w:rPr>
          <w:rFonts w:ascii="Arial" w:hAnsi="Arial" w:cs="Arial"/>
          <w:sz w:val="24"/>
          <w:szCs w:val="24"/>
        </w:rPr>
        <w:t>.</w:t>
      </w:r>
    </w:p>
    <w:p w14:paraId="4A5F42C4" w14:textId="11BB1084" w:rsidR="000701F5" w:rsidRDefault="000701F5" w:rsidP="00B13F29">
      <w:pPr>
        <w:pStyle w:val="ListParagraph"/>
        <w:rPr>
          <w:rFonts w:ascii="Arial" w:hAnsi="Arial" w:cs="Arial"/>
          <w:sz w:val="24"/>
          <w:szCs w:val="24"/>
        </w:rPr>
      </w:pPr>
    </w:p>
    <w:p w14:paraId="2AD0A374" w14:textId="77777777" w:rsidR="002F63C3" w:rsidRPr="002F63C3" w:rsidRDefault="002F63C3" w:rsidP="002F63C3">
      <w:pPr>
        <w:rPr>
          <w:rFonts w:ascii="Arial" w:hAnsi="Arial" w:cs="Arial"/>
          <w:sz w:val="24"/>
          <w:szCs w:val="24"/>
        </w:rPr>
      </w:pPr>
    </w:p>
    <w:p w14:paraId="009E92CF" w14:textId="77777777" w:rsidR="00976A22" w:rsidRPr="007208B6" w:rsidRDefault="00976A22" w:rsidP="00976A22">
      <w:pPr>
        <w:rPr>
          <w:rFonts w:ascii="Arial" w:hAnsi="Arial" w:cs="Arial"/>
          <w:sz w:val="28"/>
          <w:szCs w:val="24"/>
          <w:u w:val="single"/>
        </w:rPr>
      </w:pPr>
      <w:r w:rsidRPr="007208B6">
        <w:rPr>
          <w:rFonts w:ascii="Arial" w:hAnsi="Arial" w:cs="Arial"/>
          <w:b/>
          <w:sz w:val="28"/>
          <w:szCs w:val="24"/>
          <w:u w:val="single"/>
        </w:rPr>
        <w:t>Assessment</w:t>
      </w:r>
    </w:p>
    <w:p w14:paraId="5E72BCAE" w14:textId="77777777" w:rsidR="00976A22" w:rsidRPr="007208B6" w:rsidRDefault="00976A22" w:rsidP="00976A22">
      <w:pPr>
        <w:rPr>
          <w:rFonts w:ascii="Arial" w:hAnsi="Arial" w:cs="Arial"/>
          <w:sz w:val="24"/>
          <w:szCs w:val="24"/>
        </w:rPr>
      </w:pPr>
      <w:r w:rsidRPr="007208B6">
        <w:rPr>
          <w:rFonts w:ascii="Arial" w:hAnsi="Arial" w:cs="Arial"/>
          <w:sz w:val="24"/>
          <w:szCs w:val="24"/>
        </w:rPr>
        <w:t>Our impact will be measured by using both formative and summative assessment.</w:t>
      </w:r>
    </w:p>
    <w:p w14:paraId="72BD42DD" w14:textId="77777777" w:rsidR="00976A22" w:rsidRPr="007208B6" w:rsidRDefault="00976A22" w:rsidP="00976A22">
      <w:pPr>
        <w:spacing w:line="240" w:lineRule="auto"/>
        <w:rPr>
          <w:rFonts w:ascii="Arial" w:hAnsi="Arial" w:cs="Arial"/>
          <w:b/>
          <w:sz w:val="24"/>
          <w:szCs w:val="24"/>
        </w:rPr>
      </w:pPr>
      <w:r w:rsidRPr="007208B6">
        <w:rPr>
          <w:rFonts w:ascii="Arial" w:hAnsi="Arial" w:cs="Arial"/>
          <w:b/>
          <w:sz w:val="24"/>
          <w:szCs w:val="24"/>
        </w:rPr>
        <w:t xml:space="preserve">Formative  </w:t>
      </w:r>
    </w:p>
    <w:p w14:paraId="61BB13EA" w14:textId="72D9FAE0" w:rsidR="00976A22" w:rsidRPr="007208B6" w:rsidRDefault="00976A22" w:rsidP="00976A22">
      <w:pPr>
        <w:spacing w:line="240" w:lineRule="auto"/>
        <w:rPr>
          <w:rFonts w:ascii="Arial" w:hAnsi="Arial" w:cs="Arial"/>
          <w:sz w:val="24"/>
          <w:szCs w:val="24"/>
        </w:rPr>
      </w:pPr>
      <w:r w:rsidRPr="007208B6">
        <w:rPr>
          <w:rFonts w:ascii="Arial" w:hAnsi="Arial" w:cs="Arial"/>
          <w:sz w:val="24"/>
          <w:szCs w:val="24"/>
        </w:rPr>
        <w:t>Throughout every lesson, teaching staff will use a range of assessment for learning techniques to drive learning and identify where support or challenge is required.</w:t>
      </w:r>
    </w:p>
    <w:p w14:paraId="60F7ED1E" w14:textId="77777777" w:rsidR="00976A22" w:rsidRPr="007208B6" w:rsidRDefault="00976A22" w:rsidP="00976A22">
      <w:pPr>
        <w:rPr>
          <w:rFonts w:ascii="Arial" w:hAnsi="Arial" w:cs="Arial"/>
          <w:b/>
          <w:sz w:val="24"/>
          <w:szCs w:val="24"/>
        </w:rPr>
      </w:pPr>
      <w:r w:rsidRPr="007208B6">
        <w:rPr>
          <w:rFonts w:ascii="Arial" w:hAnsi="Arial" w:cs="Arial"/>
          <w:b/>
          <w:sz w:val="24"/>
          <w:szCs w:val="24"/>
        </w:rPr>
        <w:t xml:space="preserve">Summative </w:t>
      </w:r>
    </w:p>
    <w:p w14:paraId="2822013C" w14:textId="6827284D" w:rsidR="00F62E81" w:rsidRDefault="00CE182D" w:rsidP="00837586">
      <w:pPr>
        <w:rPr>
          <w:rFonts w:ascii="Arial" w:hAnsi="Arial" w:cs="Arial"/>
          <w:sz w:val="24"/>
          <w:szCs w:val="24"/>
        </w:rPr>
      </w:pPr>
      <w:r w:rsidRPr="007208B6">
        <w:rPr>
          <w:rFonts w:ascii="Arial" w:hAnsi="Arial" w:cs="Arial"/>
          <w:sz w:val="24"/>
          <w:szCs w:val="24"/>
        </w:rPr>
        <w:t>Teachers will use their ongoing assessments to inform a summative judgement regarding whether a child is working at age related expectations.</w:t>
      </w:r>
      <w:r w:rsidR="00F510E5">
        <w:rPr>
          <w:rFonts w:ascii="Arial" w:hAnsi="Arial" w:cs="Arial"/>
          <w:sz w:val="24"/>
          <w:szCs w:val="24"/>
        </w:rPr>
        <w:t xml:space="preserve"> Through recorded and live performances, teachers can assess how children are developing their musical skill set in both composition and rehearsed performances. </w:t>
      </w:r>
    </w:p>
    <w:p w14:paraId="126B0548" w14:textId="77777777" w:rsidR="007208B6" w:rsidRPr="007208B6" w:rsidRDefault="007208B6" w:rsidP="00837586">
      <w:pPr>
        <w:rPr>
          <w:rFonts w:ascii="Arial" w:hAnsi="Arial" w:cs="Arial"/>
          <w:sz w:val="24"/>
          <w:szCs w:val="24"/>
        </w:rPr>
      </w:pPr>
    </w:p>
    <w:p w14:paraId="66F0C0D4" w14:textId="77777777" w:rsidR="00976A22" w:rsidRPr="00EF6606" w:rsidRDefault="00976A22" w:rsidP="00976A22">
      <w:pPr>
        <w:rPr>
          <w:rFonts w:ascii="Arial" w:hAnsi="Arial" w:cs="Arial"/>
          <w:b/>
          <w:sz w:val="28"/>
          <w:szCs w:val="24"/>
          <w:u w:val="single"/>
        </w:rPr>
      </w:pPr>
      <w:r w:rsidRPr="00EF6606">
        <w:rPr>
          <w:rFonts w:ascii="Arial" w:hAnsi="Arial" w:cs="Arial"/>
          <w:b/>
          <w:sz w:val="28"/>
          <w:szCs w:val="24"/>
          <w:u w:val="single"/>
        </w:rPr>
        <w:t>Role of Leaders</w:t>
      </w:r>
    </w:p>
    <w:p w14:paraId="3D226899" w14:textId="44AD592E" w:rsidR="00976A22" w:rsidRPr="005E4C85" w:rsidRDefault="00976A22" w:rsidP="00976A22">
      <w:pPr>
        <w:pStyle w:val="ListParagraph"/>
        <w:numPr>
          <w:ilvl w:val="0"/>
          <w:numId w:val="14"/>
        </w:numPr>
        <w:rPr>
          <w:rFonts w:ascii="Arial" w:hAnsi="Arial" w:cs="Arial"/>
          <w:sz w:val="24"/>
          <w:szCs w:val="24"/>
        </w:rPr>
      </w:pPr>
      <w:r w:rsidRPr="005E4C85">
        <w:rPr>
          <w:rFonts w:ascii="Arial" w:eastAsia="Times New Roman" w:hAnsi="Arial" w:cs="Arial"/>
          <w:sz w:val="24"/>
          <w:szCs w:val="24"/>
          <w:lang w:eastAsia="en-GB"/>
        </w:rPr>
        <w:t xml:space="preserve">Lead the development of </w:t>
      </w:r>
      <w:r w:rsidR="00B13F29">
        <w:rPr>
          <w:rFonts w:ascii="Arial" w:eastAsia="Times New Roman" w:hAnsi="Arial" w:cs="Arial"/>
          <w:sz w:val="24"/>
          <w:szCs w:val="24"/>
          <w:lang w:eastAsia="en-GB"/>
        </w:rPr>
        <w:t xml:space="preserve">Music </w:t>
      </w:r>
      <w:r w:rsidRPr="005E4C85">
        <w:rPr>
          <w:rFonts w:ascii="Arial" w:eastAsia="Times New Roman" w:hAnsi="Arial" w:cs="Arial"/>
          <w:sz w:val="24"/>
          <w:szCs w:val="24"/>
          <w:lang w:eastAsia="en-GB"/>
        </w:rPr>
        <w:t>in the school, including identifying the next steps and driving the subject forward.</w:t>
      </w:r>
    </w:p>
    <w:p w14:paraId="6C13786A" w14:textId="77777777" w:rsidR="00976A22" w:rsidRPr="005E4C85" w:rsidRDefault="00976A22" w:rsidP="00976A22">
      <w:pPr>
        <w:pStyle w:val="ListParagraph"/>
        <w:numPr>
          <w:ilvl w:val="0"/>
          <w:numId w:val="14"/>
        </w:numPr>
        <w:rPr>
          <w:rFonts w:ascii="Arial" w:hAnsi="Arial" w:cs="Arial"/>
          <w:sz w:val="24"/>
          <w:szCs w:val="24"/>
        </w:rPr>
      </w:pPr>
      <w:r w:rsidRPr="005E4C85">
        <w:rPr>
          <w:rFonts w:ascii="Arial" w:hAnsi="Arial" w:cs="Arial"/>
          <w:sz w:val="24"/>
          <w:szCs w:val="24"/>
        </w:rPr>
        <w:t>Provide CPD opportunities (training, staff meetings, planning clinics, drop-ins and ongoing support) to develop staff.</w:t>
      </w:r>
    </w:p>
    <w:p w14:paraId="41FF7B9C" w14:textId="77777777" w:rsidR="00976A22" w:rsidRPr="005E4C85" w:rsidRDefault="00976A22" w:rsidP="00976A22">
      <w:pPr>
        <w:pStyle w:val="ListParagraph"/>
        <w:numPr>
          <w:ilvl w:val="0"/>
          <w:numId w:val="14"/>
        </w:numPr>
        <w:rPr>
          <w:rFonts w:ascii="Arial" w:hAnsi="Arial" w:cs="Arial"/>
          <w:sz w:val="24"/>
          <w:szCs w:val="24"/>
        </w:rPr>
      </w:pPr>
      <w:r w:rsidRPr="005E4C85">
        <w:rPr>
          <w:rFonts w:ascii="Arial" w:hAnsi="Arial" w:cs="Arial"/>
          <w:sz w:val="24"/>
          <w:szCs w:val="24"/>
        </w:rPr>
        <w:t>Conduct leader research to ensure the subject knowledge and understanding of the leader is up to date. This is disseminated to staff when appropriate.</w:t>
      </w:r>
    </w:p>
    <w:p w14:paraId="0135E851" w14:textId="77777777" w:rsidR="00976A22" w:rsidRPr="005E4C85" w:rsidRDefault="00976A22" w:rsidP="00976A22">
      <w:pPr>
        <w:pStyle w:val="ListParagraph"/>
        <w:numPr>
          <w:ilvl w:val="0"/>
          <w:numId w:val="14"/>
        </w:numPr>
        <w:rPr>
          <w:rFonts w:ascii="Arial" w:hAnsi="Arial" w:cs="Arial"/>
          <w:sz w:val="24"/>
          <w:szCs w:val="24"/>
        </w:rPr>
      </w:pPr>
      <w:r w:rsidRPr="005E4C85">
        <w:rPr>
          <w:rFonts w:ascii="Arial" w:hAnsi="Arial" w:cs="Arial"/>
          <w:sz w:val="24"/>
          <w:szCs w:val="24"/>
        </w:rPr>
        <w:t>Review, monitor and feedback current practice within the subject.</w:t>
      </w:r>
    </w:p>
    <w:p w14:paraId="62536400" w14:textId="7C01C017" w:rsidR="00A5158C" w:rsidRPr="00976A22" w:rsidRDefault="00976A22" w:rsidP="00A5158C">
      <w:pPr>
        <w:pStyle w:val="ListParagraph"/>
        <w:numPr>
          <w:ilvl w:val="0"/>
          <w:numId w:val="14"/>
        </w:numPr>
        <w:rPr>
          <w:rFonts w:ascii="Arial" w:hAnsi="Arial" w:cs="Arial"/>
          <w:sz w:val="24"/>
          <w:szCs w:val="24"/>
        </w:rPr>
      </w:pPr>
      <w:r w:rsidRPr="005E4C85">
        <w:rPr>
          <w:rFonts w:ascii="Arial" w:hAnsi="Arial" w:cs="Arial"/>
          <w:sz w:val="24"/>
          <w:szCs w:val="24"/>
        </w:rPr>
        <w:t>To ensure that all resources are available for each unit.</w:t>
      </w:r>
    </w:p>
    <w:tbl>
      <w:tblPr>
        <w:tblpPr w:leftFromText="180" w:rightFromText="180" w:vertAnchor="text" w:horzAnchor="margin" w:tblpXSpec="center" w:tblpY="271"/>
        <w:tblW w:w="0" w:type="auto"/>
        <w:shd w:val="clear" w:color="auto" w:fill="FFFFFF"/>
        <w:tblCellMar>
          <w:left w:w="0" w:type="dxa"/>
          <w:right w:w="0" w:type="dxa"/>
        </w:tblCellMar>
        <w:tblLook w:val="04A0" w:firstRow="1" w:lastRow="0" w:firstColumn="1" w:lastColumn="0" w:noHBand="0" w:noVBand="1"/>
      </w:tblPr>
      <w:tblGrid>
        <w:gridCol w:w="1501"/>
        <w:gridCol w:w="1634"/>
        <w:gridCol w:w="5881"/>
      </w:tblGrid>
      <w:tr w:rsidR="00C1011A" w:rsidRPr="002357A9" w14:paraId="70552031" w14:textId="77777777" w:rsidTr="00C1011A">
        <w:tc>
          <w:tcPr>
            <w:tcW w:w="1501" w:type="dxa"/>
            <w:tcBorders>
              <w:top w:val="single" w:sz="8" w:space="0" w:color="auto"/>
              <w:left w:val="single" w:sz="8" w:space="0" w:color="auto"/>
              <w:bottom w:val="single" w:sz="8" w:space="0" w:color="auto"/>
              <w:right w:val="single" w:sz="8" w:space="0" w:color="auto"/>
            </w:tcBorders>
            <w:shd w:val="clear" w:color="auto" w:fill="BDD6EE"/>
            <w:tcMar>
              <w:top w:w="0" w:type="dxa"/>
              <w:left w:w="108" w:type="dxa"/>
              <w:bottom w:w="0" w:type="dxa"/>
              <w:right w:w="108" w:type="dxa"/>
            </w:tcMar>
            <w:hideMark/>
          </w:tcPr>
          <w:p w14:paraId="115841AF" w14:textId="77777777" w:rsidR="00C1011A" w:rsidRPr="002357A9" w:rsidRDefault="00C1011A" w:rsidP="00C1011A">
            <w:pPr>
              <w:spacing w:after="0" w:line="240" w:lineRule="auto"/>
              <w:rPr>
                <w:rFonts w:ascii="Calibri" w:eastAsia="Times New Roman" w:hAnsi="Calibri" w:cs="Calibri"/>
                <w:color w:val="201F1E"/>
                <w:lang w:eastAsia="en-GB"/>
              </w:rPr>
            </w:pPr>
            <w:r>
              <w:rPr>
                <w:rFonts w:ascii="Calibri" w:eastAsia="Times New Roman" w:hAnsi="Calibri" w:cs="Calibri"/>
                <w:b/>
                <w:bCs/>
                <w:color w:val="201F1E"/>
                <w:lang w:eastAsia="en-GB"/>
              </w:rPr>
              <w:t>V</w:t>
            </w:r>
            <w:r w:rsidRPr="002357A9">
              <w:rPr>
                <w:rFonts w:ascii="Calibri" w:eastAsia="Times New Roman" w:hAnsi="Calibri" w:cs="Calibri"/>
                <w:b/>
                <w:bCs/>
                <w:color w:val="201F1E"/>
                <w:lang w:eastAsia="en-GB"/>
              </w:rPr>
              <w:t>ersion</w:t>
            </w:r>
          </w:p>
        </w:tc>
        <w:tc>
          <w:tcPr>
            <w:tcW w:w="1634"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1DC89FB"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Review Date</w:t>
            </w:r>
          </w:p>
        </w:tc>
        <w:tc>
          <w:tcPr>
            <w:tcW w:w="5881" w:type="dxa"/>
            <w:tcBorders>
              <w:top w:val="single" w:sz="8" w:space="0" w:color="auto"/>
              <w:left w:val="nil"/>
              <w:bottom w:val="single" w:sz="8" w:space="0" w:color="auto"/>
              <w:right w:val="single" w:sz="8" w:space="0" w:color="auto"/>
            </w:tcBorders>
            <w:shd w:val="clear" w:color="auto" w:fill="BDD6EE"/>
            <w:tcMar>
              <w:top w:w="0" w:type="dxa"/>
              <w:left w:w="108" w:type="dxa"/>
              <w:bottom w:w="0" w:type="dxa"/>
              <w:right w:w="108" w:type="dxa"/>
            </w:tcMar>
            <w:hideMark/>
          </w:tcPr>
          <w:p w14:paraId="04A60687" w14:textId="77777777" w:rsidR="00C1011A" w:rsidRPr="002357A9" w:rsidRDefault="00C1011A" w:rsidP="00C1011A">
            <w:pPr>
              <w:spacing w:after="0" w:line="240" w:lineRule="auto"/>
              <w:rPr>
                <w:rFonts w:ascii="Calibri" w:eastAsia="Times New Roman" w:hAnsi="Calibri" w:cs="Calibri"/>
                <w:color w:val="201F1E"/>
                <w:lang w:eastAsia="en-GB"/>
              </w:rPr>
            </w:pPr>
            <w:r w:rsidRPr="002357A9">
              <w:rPr>
                <w:rFonts w:ascii="Calibri" w:eastAsia="Times New Roman" w:hAnsi="Calibri" w:cs="Calibri"/>
                <w:b/>
                <w:bCs/>
                <w:color w:val="201F1E"/>
                <w:lang w:eastAsia="en-GB"/>
              </w:rPr>
              <w:t>Changes Made</w:t>
            </w:r>
          </w:p>
        </w:tc>
      </w:tr>
      <w:tr w:rsidR="00957B70" w:rsidRPr="00957B70" w14:paraId="114EAD02"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196B2F3" w14:textId="5C704D0F"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D5C0665" w14:textId="4C43EF85"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6E1CAB" w14:textId="2241AAD8" w:rsidR="00957B70" w:rsidRPr="00EF3735" w:rsidRDefault="00957B70" w:rsidP="00957B70">
            <w:pPr>
              <w:spacing w:after="0" w:line="240" w:lineRule="auto"/>
              <w:rPr>
                <w:rFonts w:ascii="Arial" w:eastAsia="Times New Roman" w:hAnsi="Arial" w:cs="Arial"/>
                <w:color w:val="201F1E"/>
                <w:sz w:val="24"/>
                <w:szCs w:val="24"/>
                <w:lang w:eastAsia="en-GB"/>
              </w:rPr>
            </w:pPr>
          </w:p>
        </w:tc>
      </w:tr>
      <w:tr w:rsidR="00957B70" w:rsidRPr="00957B70" w14:paraId="17AF3C7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C10B3D"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D8D8F6"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0818E0" w14:textId="6DCB106A" w:rsidR="00957B70" w:rsidRPr="00EF3735" w:rsidRDefault="00957B70" w:rsidP="00957B70">
            <w:pPr>
              <w:spacing w:after="0" w:line="240" w:lineRule="auto"/>
              <w:rPr>
                <w:rFonts w:ascii="Arial" w:eastAsia="Times New Roman" w:hAnsi="Arial" w:cs="Arial"/>
                <w:color w:val="201F1E"/>
                <w:sz w:val="24"/>
                <w:szCs w:val="24"/>
                <w:lang w:eastAsia="en-GB"/>
              </w:rPr>
            </w:pPr>
          </w:p>
        </w:tc>
      </w:tr>
      <w:tr w:rsidR="00957B70" w:rsidRPr="00957B70" w14:paraId="31FE4C18" w14:textId="77777777" w:rsidTr="00C1011A">
        <w:tc>
          <w:tcPr>
            <w:tcW w:w="150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AB7F27F"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16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DDEC11C" w14:textId="77777777" w:rsidR="00957B70" w:rsidRPr="00EF3735" w:rsidRDefault="00957B70" w:rsidP="00957B70">
            <w:pPr>
              <w:spacing w:after="0" w:line="240" w:lineRule="auto"/>
              <w:rPr>
                <w:rFonts w:ascii="Arial" w:eastAsia="Times New Roman" w:hAnsi="Arial" w:cs="Arial"/>
                <w:color w:val="201F1E"/>
                <w:sz w:val="24"/>
                <w:szCs w:val="24"/>
                <w:lang w:eastAsia="en-GB"/>
              </w:rPr>
            </w:pPr>
          </w:p>
        </w:tc>
        <w:tc>
          <w:tcPr>
            <w:tcW w:w="588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5A33A3F" w14:textId="3A97D4CA" w:rsidR="00957B70" w:rsidRPr="00EF3735" w:rsidRDefault="00957B70" w:rsidP="00957B70">
            <w:pPr>
              <w:spacing w:after="0" w:line="240" w:lineRule="auto"/>
              <w:rPr>
                <w:rFonts w:ascii="Arial" w:eastAsia="Times New Roman" w:hAnsi="Arial" w:cs="Arial"/>
                <w:color w:val="201F1E"/>
                <w:sz w:val="24"/>
                <w:szCs w:val="24"/>
                <w:lang w:eastAsia="en-GB"/>
              </w:rPr>
            </w:pPr>
          </w:p>
        </w:tc>
      </w:tr>
    </w:tbl>
    <w:p w14:paraId="252CA504" w14:textId="7FC5390B" w:rsidR="00D27D08" w:rsidRDefault="00D27D08">
      <w:pPr>
        <w:rPr>
          <w:rFonts w:ascii="Arial" w:hAnsi="Arial" w:cs="Arial"/>
          <w:sz w:val="24"/>
          <w:szCs w:val="24"/>
        </w:rPr>
        <w:sectPr w:rsidR="00D27D08" w:rsidSect="00D27D08">
          <w:pgSz w:w="12240" w:h="15840"/>
          <w:pgMar w:top="720" w:right="720" w:bottom="720" w:left="720" w:header="720" w:footer="720" w:gutter="0"/>
          <w:cols w:space="720"/>
          <w:docGrid w:linePitch="360"/>
        </w:sectPr>
      </w:pPr>
    </w:p>
    <w:p w14:paraId="3F400CAE" w14:textId="00C3B736" w:rsidR="00F62E81" w:rsidRDefault="00F62E81">
      <w:pPr>
        <w:rPr>
          <w:rFonts w:ascii="Arial" w:hAnsi="Arial" w:cs="Arial"/>
          <w:sz w:val="24"/>
          <w:szCs w:val="24"/>
        </w:rPr>
      </w:pPr>
    </w:p>
    <w:sectPr w:rsidR="00F62E81" w:rsidSect="00D27D0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21EC4"/>
    <w:multiLevelType w:val="hybridMultilevel"/>
    <w:tmpl w:val="E0BAE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1372C"/>
    <w:multiLevelType w:val="hybridMultilevel"/>
    <w:tmpl w:val="B6DC8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065920"/>
    <w:multiLevelType w:val="hybridMultilevel"/>
    <w:tmpl w:val="F40C2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4E7EDD"/>
    <w:multiLevelType w:val="hybridMultilevel"/>
    <w:tmpl w:val="8DE29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5468C"/>
    <w:multiLevelType w:val="hybridMultilevel"/>
    <w:tmpl w:val="7AEC3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3E59AA"/>
    <w:multiLevelType w:val="hybridMultilevel"/>
    <w:tmpl w:val="151E8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E66AD1"/>
    <w:multiLevelType w:val="hybridMultilevel"/>
    <w:tmpl w:val="775A5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F348FB"/>
    <w:multiLevelType w:val="hybridMultilevel"/>
    <w:tmpl w:val="F1F4E4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C9025D1"/>
    <w:multiLevelType w:val="hybridMultilevel"/>
    <w:tmpl w:val="910C1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76694"/>
    <w:multiLevelType w:val="hybridMultilevel"/>
    <w:tmpl w:val="F0B4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85082A"/>
    <w:multiLevelType w:val="hybridMultilevel"/>
    <w:tmpl w:val="2C54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B666837"/>
    <w:multiLevelType w:val="hybridMultilevel"/>
    <w:tmpl w:val="80E67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125FCA"/>
    <w:multiLevelType w:val="hybridMultilevel"/>
    <w:tmpl w:val="19DC6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A163AF"/>
    <w:multiLevelType w:val="hybridMultilevel"/>
    <w:tmpl w:val="C01CA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0"/>
  </w:num>
  <w:num w:numId="4">
    <w:abstractNumId w:val="6"/>
  </w:num>
  <w:num w:numId="5">
    <w:abstractNumId w:val="1"/>
  </w:num>
  <w:num w:numId="6">
    <w:abstractNumId w:val="9"/>
  </w:num>
  <w:num w:numId="7">
    <w:abstractNumId w:val="3"/>
  </w:num>
  <w:num w:numId="8">
    <w:abstractNumId w:val="8"/>
  </w:num>
  <w:num w:numId="9">
    <w:abstractNumId w:val="7"/>
  </w:num>
  <w:num w:numId="10">
    <w:abstractNumId w:val="2"/>
  </w:num>
  <w:num w:numId="11">
    <w:abstractNumId w:val="5"/>
  </w:num>
  <w:num w:numId="12">
    <w:abstractNumId w:val="11"/>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A78"/>
    <w:rsid w:val="00006B01"/>
    <w:rsid w:val="00007B2A"/>
    <w:rsid w:val="00015D13"/>
    <w:rsid w:val="00030610"/>
    <w:rsid w:val="00055465"/>
    <w:rsid w:val="000579DC"/>
    <w:rsid w:val="000701F5"/>
    <w:rsid w:val="00084695"/>
    <w:rsid w:val="00095AAD"/>
    <w:rsid w:val="000B2B82"/>
    <w:rsid w:val="000B348B"/>
    <w:rsid w:val="000B6D2A"/>
    <w:rsid w:val="000C29A6"/>
    <w:rsid w:val="000F261C"/>
    <w:rsid w:val="000F56E9"/>
    <w:rsid w:val="001020DA"/>
    <w:rsid w:val="00111A19"/>
    <w:rsid w:val="0011281E"/>
    <w:rsid w:val="00123437"/>
    <w:rsid w:val="001350E5"/>
    <w:rsid w:val="001978EB"/>
    <w:rsid w:val="001C10AB"/>
    <w:rsid w:val="001C5428"/>
    <w:rsid w:val="001F027D"/>
    <w:rsid w:val="001F6902"/>
    <w:rsid w:val="00216D94"/>
    <w:rsid w:val="00230744"/>
    <w:rsid w:val="002322D7"/>
    <w:rsid w:val="002357A9"/>
    <w:rsid w:val="0027519C"/>
    <w:rsid w:val="00295832"/>
    <w:rsid w:val="002A0BA5"/>
    <w:rsid w:val="002A7C37"/>
    <w:rsid w:val="002F63C3"/>
    <w:rsid w:val="002F71E1"/>
    <w:rsid w:val="00340BAB"/>
    <w:rsid w:val="00375205"/>
    <w:rsid w:val="003A5888"/>
    <w:rsid w:val="003B4DC1"/>
    <w:rsid w:val="003D1D38"/>
    <w:rsid w:val="003D3B54"/>
    <w:rsid w:val="003F40DF"/>
    <w:rsid w:val="004151F9"/>
    <w:rsid w:val="004167DC"/>
    <w:rsid w:val="004267FC"/>
    <w:rsid w:val="00434575"/>
    <w:rsid w:val="0044416A"/>
    <w:rsid w:val="00476776"/>
    <w:rsid w:val="0048792C"/>
    <w:rsid w:val="0049718F"/>
    <w:rsid w:val="004B1098"/>
    <w:rsid w:val="005018F6"/>
    <w:rsid w:val="00517395"/>
    <w:rsid w:val="00526E20"/>
    <w:rsid w:val="005301D6"/>
    <w:rsid w:val="0053389E"/>
    <w:rsid w:val="00566A11"/>
    <w:rsid w:val="00576A26"/>
    <w:rsid w:val="00581545"/>
    <w:rsid w:val="0059491B"/>
    <w:rsid w:val="00595ED6"/>
    <w:rsid w:val="005A37B4"/>
    <w:rsid w:val="005B3744"/>
    <w:rsid w:val="005B44EF"/>
    <w:rsid w:val="005B4EAD"/>
    <w:rsid w:val="006130D6"/>
    <w:rsid w:val="00614D5B"/>
    <w:rsid w:val="0061569B"/>
    <w:rsid w:val="006174F1"/>
    <w:rsid w:val="00622206"/>
    <w:rsid w:val="00672F8F"/>
    <w:rsid w:val="006752DC"/>
    <w:rsid w:val="00694B50"/>
    <w:rsid w:val="00697724"/>
    <w:rsid w:val="006A0D20"/>
    <w:rsid w:val="006B0695"/>
    <w:rsid w:val="006B18BE"/>
    <w:rsid w:val="006D1FA9"/>
    <w:rsid w:val="006D5D1D"/>
    <w:rsid w:val="007106B3"/>
    <w:rsid w:val="00711E95"/>
    <w:rsid w:val="007203F4"/>
    <w:rsid w:val="007208B6"/>
    <w:rsid w:val="0074474A"/>
    <w:rsid w:val="0074694C"/>
    <w:rsid w:val="00755F3B"/>
    <w:rsid w:val="007C1C6E"/>
    <w:rsid w:val="007D2D7C"/>
    <w:rsid w:val="007F0323"/>
    <w:rsid w:val="0081398D"/>
    <w:rsid w:val="00826764"/>
    <w:rsid w:val="00837586"/>
    <w:rsid w:val="008601CC"/>
    <w:rsid w:val="008871BC"/>
    <w:rsid w:val="008929D7"/>
    <w:rsid w:val="008A614B"/>
    <w:rsid w:val="008B3D81"/>
    <w:rsid w:val="008B7F3D"/>
    <w:rsid w:val="008C324B"/>
    <w:rsid w:val="008D365A"/>
    <w:rsid w:val="00902084"/>
    <w:rsid w:val="00906B48"/>
    <w:rsid w:val="00934FA9"/>
    <w:rsid w:val="00935152"/>
    <w:rsid w:val="0093778A"/>
    <w:rsid w:val="0094381C"/>
    <w:rsid w:val="00950172"/>
    <w:rsid w:val="00957B70"/>
    <w:rsid w:val="00972CBC"/>
    <w:rsid w:val="00976A22"/>
    <w:rsid w:val="00982BBF"/>
    <w:rsid w:val="009953F0"/>
    <w:rsid w:val="009A4C92"/>
    <w:rsid w:val="009C535A"/>
    <w:rsid w:val="009C6682"/>
    <w:rsid w:val="009D0D86"/>
    <w:rsid w:val="009D5407"/>
    <w:rsid w:val="009F6CCB"/>
    <w:rsid w:val="00A11646"/>
    <w:rsid w:val="00A5158C"/>
    <w:rsid w:val="00A543E3"/>
    <w:rsid w:val="00A6141A"/>
    <w:rsid w:val="00A90A24"/>
    <w:rsid w:val="00A96045"/>
    <w:rsid w:val="00AA34F3"/>
    <w:rsid w:val="00AB122F"/>
    <w:rsid w:val="00AC10A0"/>
    <w:rsid w:val="00AC1D2D"/>
    <w:rsid w:val="00AC3232"/>
    <w:rsid w:val="00AD5B58"/>
    <w:rsid w:val="00B07891"/>
    <w:rsid w:val="00B13F29"/>
    <w:rsid w:val="00B27900"/>
    <w:rsid w:val="00B4100E"/>
    <w:rsid w:val="00B45A73"/>
    <w:rsid w:val="00B53167"/>
    <w:rsid w:val="00B63826"/>
    <w:rsid w:val="00B71105"/>
    <w:rsid w:val="00B815CD"/>
    <w:rsid w:val="00B86BE4"/>
    <w:rsid w:val="00B87A92"/>
    <w:rsid w:val="00B95F6C"/>
    <w:rsid w:val="00BB536E"/>
    <w:rsid w:val="00BD31A2"/>
    <w:rsid w:val="00BF09D4"/>
    <w:rsid w:val="00C05FD6"/>
    <w:rsid w:val="00C065B6"/>
    <w:rsid w:val="00C1011A"/>
    <w:rsid w:val="00C70DBC"/>
    <w:rsid w:val="00C72DE1"/>
    <w:rsid w:val="00C7618C"/>
    <w:rsid w:val="00CC087F"/>
    <w:rsid w:val="00CE182D"/>
    <w:rsid w:val="00D05352"/>
    <w:rsid w:val="00D27D08"/>
    <w:rsid w:val="00D36E84"/>
    <w:rsid w:val="00D40F9A"/>
    <w:rsid w:val="00D56D88"/>
    <w:rsid w:val="00D62978"/>
    <w:rsid w:val="00D86620"/>
    <w:rsid w:val="00D93ED0"/>
    <w:rsid w:val="00DB3276"/>
    <w:rsid w:val="00DC3066"/>
    <w:rsid w:val="00DC7A78"/>
    <w:rsid w:val="00DC7BE7"/>
    <w:rsid w:val="00DD4777"/>
    <w:rsid w:val="00DF2A2E"/>
    <w:rsid w:val="00DF4315"/>
    <w:rsid w:val="00E61B5A"/>
    <w:rsid w:val="00E7271B"/>
    <w:rsid w:val="00E864F3"/>
    <w:rsid w:val="00E955B4"/>
    <w:rsid w:val="00EA5401"/>
    <w:rsid w:val="00EB5E17"/>
    <w:rsid w:val="00EC3DB4"/>
    <w:rsid w:val="00EF3735"/>
    <w:rsid w:val="00EF580C"/>
    <w:rsid w:val="00F05988"/>
    <w:rsid w:val="00F31E54"/>
    <w:rsid w:val="00F40F13"/>
    <w:rsid w:val="00F510E5"/>
    <w:rsid w:val="00F514C7"/>
    <w:rsid w:val="00F62E81"/>
    <w:rsid w:val="00F6415A"/>
    <w:rsid w:val="00F6793C"/>
    <w:rsid w:val="00FB13EE"/>
    <w:rsid w:val="00FB5F59"/>
    <w:rsid w:val="00FD5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168F0"/>
  <w15:docId w15:val="{17974621-9B6A-4F35-BAA1-6BF0DEED3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172"/>
    <w:pPr>
      <w:ind w:left="720"/>
      <w:contextualSpacing/>
    </w:pPr>
  </w:style>
  <w:style w:type="paragraph" w:styleId="BalloonText">
    <w:name w:val="Balloon Text"/>
    <w:basedOn w:val="Normal"/>
    <w:link w:val="BalloonTextChar"/>
    <w:uiPriority w:val="99"/>
    <w:semiHidden/>
    <w:unhideWhenUsed/>
    <w:rsid w:val="00B531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67"/>
    <w:rPr>
      <w:rFonts w:ascii="Segoe UI" w:hAnsi="Segoe UI" w:cs="Segoe UI"/>
      <w:sz w:val="18"/>
      <w:szCs w:val="18"/>
    </w:rPr>
  </w:style>
  <w:style w:type="table" w:styleId="TableGrid">
    <w:name w:val="Table Grid"/>
    <w:basedOn w:val="TableNormal"/>
    <w:uiPriority w:val="39"/>
    <w:rsid w:val="00B5316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2357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i-provider">
    <w:name w:val="ui-provider"/>
    <w:basedOn w:val="DefaultParagraphFont"/>
    <w:rsid w:val="008A6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10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531CA8102B4943A1D7080FDF3FD4FB" ma:contentTypeVersion="11" ma:contentTypeDescription="Create a new document." ma:contentTypeScope="" ma:versionID="caa6ccc421d09e5b6f166d2d83511c30">
  <xsd:schema xmlns:xsd="http://www.w3.org/2001/XMLSchema" xmlns:xs="http://www.w3.org/2001/XMLSchema" xmlns:p="http://schemas.microsoft.com/office/2006/metadata/properties" xmlns:ns2="e2f25aed-7b6b-4acb-b708-3a18a67f757d" xmlns:ns3="bdd55185-8fc5-4dee-9784-3837121dcfb8" targetNamespace="http://schemas.microsoft.com/office/2006/metadata/properties" ma:root="true" ma:fieldsID="69c8beaac9e39a95fe1cce504cd19bab" ns2:_="" ns3:_="">
    <xsd:import namespace="e2f25aed-7b6b-4acb-b708-3a18a67f757d"/>
    <xsd:import namespace="bdd55185-8fc5-4dee-9784-3837121dcfb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25aed-7b6b-4acb-b708-3a18a67f75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e417ed9-6e09-4aae-adde-8c88d764066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d55185-8fc5-4dee-9784-3837121dcfb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871d946-f305-4c26-8cb0-97e5b65ac7c0}" ma:internalName="TaxCatchAll" ma:showField="CatchAllData" ma:web="bdd55185-8fc5-4dee-9784-3837121dcf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d55185-8fc5-4dee-9784-3837121dcfb8" xsi:nil="true"/>
    <lcf76f155ced4ddcb4097134ff3c332f xmlns="e2f25aed-7b6b-4acb-b708-3a18a67f75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CD3B16-9611-4162-845F-D7763FF432D0}">
  <ds:schemaRefs>
    <ds:schemaRef ds:uri="http://schemas.microsoft.com/sharepoint/v3/contenttype/forms"/>
  </ds:schemaRefs>
</ds:datastoreItem>
</file>

<file path=customXml/itemProps2.xml><?xml version="1.0" encoding="utf-8"?>
<ds:datastoreItem xmlns:ds="http://schemas.openxmlformats.org/officeDocument/2006/customXml" ds:itemID="{83C8E028-DE91-402C-A20B-77637A6421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f25aed-7b6b-4acb-b708-3a18a67f757d"/>
    <ds:schemaRef ds:uri="bdd55185-8fc5-4dee-9784-3837121dcf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C05568-BDD9-4859-9E3D-624E042B42CB}">
  <ds:schemaRefs>
    <ds:schemaRef ds:uri="http://schemas.microsoft.com/office/2006/metadata/properties"/>
    <ds:schemaRef ds:uri="http://schemas.microsoft.com/office/infopath/2007/PartnerControls"/>
    <ds:schemaRef ds:uri="bdd55185-8fc5-4dee-9784-3837121dcfb8"/>
    <ds:schemaRef ds:uri="e2f25aed-7b6b-4acb-b708-3a18a67f757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Knypersley First School</Company>
  <LinksUpToDate>false</LinksUpToDate>
  <CharactersWithSpaces>10423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abilearningfirst@outlook.com</dc:creator>
  <cp:lastModifiedBy>Headteacher</cp:lastModifiedBy>
  <cp:revision>2</cp:revision>
  <cp:lastPrinted>2026-01-13T13:48:00Z</cp:lastPrinted>
  <dcterms:created xsi:type="dcterms:W3CDTF">2026-04-27T08:22:00Z</dcterms:created>
  <dcterms:modified xsi:type="dcterms:W3CDTF">2026-04-27T08:22:00Z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0x010100BE7B6A2DD5C0144EA4F74F98C7C6AA01</vt:lpwstr>
  </property>
  <property fmtid="{D5CDD505-2E9C-101B-9397-08002B2CF9AE}" pid="3" name="MediaServiceImageTags">
    <vt:lpwstr/>
  </property>
</Properties>
</file>